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A6" w:rsidRDefault="00C96F23">
      <w:pPr>
        <w:spacing w:line="338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D0CA6" w:rsidRDefault="00C96F23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陕西省</w:t>
      </w:r>
      <w:r>
        <w:rPr>
          <w:rFonts w:eastAsia="方正小标宋简体" w:hint="eastAsia"/>
          <w:sz w:val="44"/>
          <w:szCs w:val="44"/>
        </w:rPr>
        <w:t>2024</w:t>
      </w:r>
      <w:r>
        <w:rPr>
          <w:rFonts w:eastAsia="方正小标宋简体" w:hint="eastAsia"/>
          <w:sz w:val="44"/>
          <w:szCs w:val="44"/>
        </w:rPr>
        <w:t>年全国教育系统先进集体和先进个人推荐对象名单</w:t>
      </w:r>
    </w:p>
    <w:p w:rsidR="009D0CA6" w:rsidRDefault="00C96F23">
      <w:pPr>
        <w:spacing w:line="338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楷体" w:eastAsia="楷体" w:hAnsi="楷体" w:hint="eastAsia"/>
          <w:sz w:val="24"/>
        </w:rPr>
        <w:t>（按照首字笔画排列顺序，</w:t>
      </w:r>
      <w:r>
        <w:rPr>
          <w:rFonts w:ascii="楷体" w:eastAsia="楷体" w:hAnsi="楷体" w:cs="仿宋_GB2312" w:hint="eastAsia"/>
          <w:sz w:val="24"/>
        </w:rPr>
        <w:t>点击可查看推荐对象简要事迹</w:t>
      </w:r>
      <w:r>
        <w:rPr>
          <w:rFonts w:ascii="华文楷体" w:eastAsia="华文楷体" w:hAnsi="华文楷体" w:hint="eastAsia"/>
          <w:sz w:val="28"/>
          <w:szCs w:val="28"/>
        </w:rPr>
        <w:t>）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一、全国教育系统先进集体推荐对象（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个）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子洲县师家坪创新实验小学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平利县老县镇中心小学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西北工业大学机电学院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西北大学文化遗产学院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西北农林科技大学植物保护学院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西安市第一保育院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西安技师学院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西安建筑科技大学绿色建筑全国重点实验室团队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西安理工大学自动化与信息工程学院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西安翱翔中学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佛坪县初级中学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12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宝鸡幼儿园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13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陕西工业职业技术学院材料工程学院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14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陕西省电子信息学校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15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柞水县凤凰镇中心小学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16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咸阳市秦都区职业教育中心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17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铜川市第一中学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18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清华大学附属中学文安驿学校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19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淳化县冶峪中学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渭南市特殊教育学校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靖边县职业教育中心</w:t>
      </w:r>
      <w:r>
        <w:rPr>
          <w:rFonts w:eastAsia="仿宋_GB2312" w:hint="eastAsia"/>
          <w:sz w:val="28"/>
          <w:szCs w:val="28"/>
        </w:rPr>
        <w:t xml:space="preserve"> 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二、全国模范教师推荐对象（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4</w:t>
      </w:r>
      <w:r>
        <w:rPr>
          <w:rFonts w:eastAsia="黑体" w:hint="eastAsia"/>
          <w:sz w:val="28"/>
          <w:szCs w:val="28"/>
        </w:rPr>
        <w:t>名）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马文丽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宁陕县华严小学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马治娟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陕西省汉中师范附属小学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王灵灵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宜川县城关小学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王建鹏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彬州市香庙初级中学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王耿正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铜川市耀州中学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兰碧云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宝鸡市凤翔区西街中学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刘向荣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西安科技大学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李小平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西安电子科技大学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李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飞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佳县通镇九年制学校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李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西安市未央区教师进修学校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辛湘妮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长庆二中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12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范薇娟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西安市第二聋哑学校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13</w:t>
      </w:r>
      <w:r>
        <w:rPr>
          <w:rFonts w:eastAsia="仿宋_GB2312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林周宁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西安航天技工学校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14</w:t>
      </w:r>
      <w:r>
        <w:rPr>
          <w:rFonts w:eastAsia="仿宋_GB2312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罗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畅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西安市第一中学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15</w:t>
      </w:r>
      <w:r>
        <w:rPr>
          <w:rFonts w:eastAsia="仿宋_GB2312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赵丽萍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西安市临潼区斜口中心小学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16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徐</w:t>
      </w:r>
      <w:r>
        <w:rPr>
          <w:rFonts w:eastAsia="仿宋_GB2312" w:hint="eastAsia"/>
          <w:sz w:val="28"/>
          <w:szCs w:val="28"/>
        </w:rPr>
        <w:t>彦萍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略阳县高台小学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17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高鱼仓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延安市第一中学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18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高雄霞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商洛市商州区杨斜镇砚池河九年制学校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19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黄风林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西安石油大学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梅雪松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西安交通大学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曹先娉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镇安县职业教育中心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22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韩小蕴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富平县莲湖初级中学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23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潘洪革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西安工业大学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24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魏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頔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陕西能源职业技术学院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三、全国优秀教师推荐对象（</w:t>
      </w:r>
      <w:r>
        <w:rPr>
          <w:rFonts w:eastAsia="黑体" w:hint="eastAsia"/>
          <w:sz w:val="28"/>
          <w:szCs w:val="28"/>
        </w:rPr>
        <w:t>31</w:t>
      </w:r>
      <w:r>
        <w:rPr>
          <w:rFonts w:eastAsia="黑体" w:hint="eastAsia"/>
          <w:sz w:val="28"/>
          <w:szCs w:val="28"/>
        </w:rPr>
        <w:t>名）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于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琦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陕西理工大学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万颖锐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咸阳市特殊教育学校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马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锐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定边县第六中学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王秀云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杨陵区高级中学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井会珍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洛川县交口河镇中心小学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韦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西安财经大学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韦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莉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蒲城县城关初级中学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尤浩军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延安大学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冉启安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镇巴县泾洋初级中学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包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岚皋县石门镇铁佛小学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任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静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陕西职业技术学院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12</w:t>
      </w:r>
      <w:r>
        <w:rPr>
          <w:rFonts w:eastAsia="仿宋_GB2312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邬小燕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宝鸡市新建路中学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13</w:t>
      </w:r>
      <w:r>
        <w:rPr>
          <w:rFonts w:eastAsia="仿宋_GB2312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安红涛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西安市长安区滦镇街道鸭池口初级中学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14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杜红亮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西安外事学院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15</w:t>
      </w:r>
      <w:r>
        <w:rPr>
          <w:rFonts w:eastAsia="仿宋_GB2312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李丹霞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商洛市小学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16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李东进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西安市田家炳中学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17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李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靖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西安市第八十九中学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18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杨红艳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三原县南郊中学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19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杨俊峰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西安市高陵区耿镇耿北小学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张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鸿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西安邮电大学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张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琼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周至县新区初级中学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22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张景明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陕西中</w:t>
      </w:r>
      <w:r>
        <w:rPr>
          <w:rFonts w:eastAsia="仿宋_GB2312" w:hint="eastAsia"/>
          <w:sz w:val="28"/>
          <w:szCs w:val="28"/>
        </w:rPr>
        <w:t>医药大学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23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陈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洁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山阳县西照川镇石佛九年制学校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24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单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延安市新区第一中学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赵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慧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榆林学院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26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殷秀琴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宁强县南街小学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27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董莺歌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韩城市西庄中学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28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戢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燕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宝鸡市金台区西街小学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29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曾庆雯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西安旅游职业中等专业学校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30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蔡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军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西安文理学院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谭思梅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清涧县解家沟镇中心小学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四、全国教育系统先进工作者推荐对象（</w:t>
      </w:r>
      <w:r>
        <w:rPr>
          <w:rFonts w:eastAsia="黑体" w:hint="eastAsia"/>
          <w:sz w:val="28"/>
          <w:szCs w:val="28"/>
        </w:rPr>
        <w:t>3</w:t>
      </w:r>
      <w:r>
        <w:rPr>
          <w:rFonts w:eastAsia="黑体" w:hint="eastAsia"/>
          <w:sz w:val="28"/>
          <w:szCs w:val="28"/>
        </w:rPr>
        <w:t>名）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白彩玲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西安市新城区后宰门小学校长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任康元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西安中学副校长</w:t>
      </w:r>
    </w:p>
    <w:p w:rsidR="009D0CA6" w:rsidRDefault="00C96F23">
      <w:pPr>
        <w:wordWrap w:val="0"/>
        <w:autoSpaceDE w:val="0"/>
        <w:autoSpaceDN w:val="0"/>
        <w:spacing w:line="338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杨海波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陕西科技大学教务处处长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五、全国优秀教育工作者推荐对象（</w:t>
      </w:r>
      <w:r>
        <w:rPr>
          <w:rFonts w:eastAsia="黑体" w:hint="eastAsia"/>
          <w:sz w:val="28"/>
          <w:szCs w:val="28"/>
        </w:rPr>
        <w:t>3</w:t>
      </w:r>
      <w:r>
        <w:rPr>
          <w:rFonts w:eastAsia="黑体" w:hint="eastAsia"/>
          <w:sz w:val="28"/>
          <w:szCs w:val="28"/>
        </w:rPr>
        <w:t>名）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刘俊博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西安市第三中学校长</w:t>
      </w:r>
    </w:p>
    <w:p w:rsidR="009D0CA6" w:rsidRDefault="00C96F23">
      <w:pPr>
        <w:wordWrap w:val="0"/>
        <w:autoSpaceDE w:val="0"/>
        <w:autoSpaceDN w:val="0"/>
        <w:spacing w:line="33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李新萍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陕西铁路工程职业技术学院马克思主义学院院长</w:t>
      </w:r>
    </w:p>
    <w:p w:rsidR="009D0CA6" w:rsidRDefault="00C96F23">
      <w:pPr>
        <w:wordWrap w:val="0"/>
        <w:autoSpaceDE w:val="0"/>
        <w:autoSpaceDN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崔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婷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宝鸡实验小学党支部书记、</w:t>
      </w:r>
      <w:r>
        <w:rPr>
          <w:rFonts w:eastAsia="仿宋_GB2312"/>
          <w:sz w:val="28"/>
          <w:szCs w:val="28"/>
        </w:rPr>
        <w:t>校长</w:t>
      </w:r>
    </w:p>
    <w:p w:rsidR="009D0CA6" w:rsidRDefault="009D0CA6">
      <w:pPr>
        <w:spacing w:line="338" w:lineRule="auto"/>
        <w:rPr>
          <w:rFonts w:eastAsia="仿宋_GB2312"/>
          <w:sz w:val="28"/>
          <w:szCs w:val="28"/>
        </w:rPr>
      </w:pPr>
    </w:p>
    <w:p w:rsidR="009D0CA6" w:rsidRDefault="009D0CA6">
      <w:pPr>
        <w:spacing w:line="338" w:lineRule="auto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9D0CA6">
      <w:footerReference w:type="even" r:id="rId9"/>
      <w:footerReference w:type="default" r:id="rId10"/>
      <w:pgSz w:w="11906" w:h="16838"/>
      <w:pgMar w:top="2098" w:right="1247" w:bottom="1985" w:left="1701" w:header="851" w:footer="170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23" w:rsidRDefault="00C96F23">
      <w:r>
        <w:separator/>
      </w:r>
    </w:p>
  </w:endnote>
  <w:endnote w:type="continuationSeparator" w:id="0">
    <w:p w:rsidR="00C96F23" w:rsidRDefault="00C9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6" w:rsidRDefault="00C96F23">
    <w:pPr>
      <w:pStyle w:val="15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 w:rsidR="009D0CA6" w:rsidRDefault="009D0CA6">
    <w:pPr>
      <w:pStyle w:val="15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6" w:rsidRDefault="00C96F23">
    <w:pPr>
      <w:pStyle w:val="15"/>
      <w:framePr w:wrap="around" w:vAnchor="text" w:hAnchor="margin" w:xAlign="outside" w:y="1"/>
      <w:tabs>
        <w:tab w:val="clear" w:pos="4153"/>
        <w:tab w:val="clear" w:pos="8306"/>
      </w:tabs>
      <w:rPr>
        <w:rStyle w:val="18"/>
        <w:sz w:val="28"/>
        <w:szCs w:val="28"/>
      </w:rPr>
    </w:pPr>
    <w:r>
      <w:rPr>
        <w:rStyle w:val="18"/>
        <w:rFonts w:hint="eastAsia"/>
        <w:sz w:val="28"/>
        <w:szCs w:val="28"/>
      </w:rPr>
      <w:t>—</w:t>
    </w:r>
    <w:r>
      <w:rPr>
        <w:rStyle w:val="18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174A4">
      <w:rPr>
        <w:rStyle w:val="18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18"/>
        <w:rFonts w:hint="eastAsia"/>
        <w:sz w:val="28"/>
        <w:szCs w:val="28"/>
      </w:rPr>
      <w:t xml:space="preserve"> </w:t>
    </w:r>
    <w:r>
      <w:rPr>
        <w:rStyle w:val="18"/>
        <w:rFonts w:hint="eastAsia"/>
        <w:sz w:val="28"/>
        <w:szCs w:val="28"/>
      </w:rPr>
      <w:t>—</w:t>
    </w:r>
  </w:p>
  <w:p w:rsidR="009D0CA6" w:rsidRDefault="009D0CA6">
    <w:pPr>
      <w:pStyle w:val="15"/>
      <w:tabs>
        <w:tab w:val="clear" w:pos="4153"/>
        <w:tab w:val="clear" w:pos="8306"/>
      </w:tabs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23" w:rsidRDefault="00C96F23">
      <w:r>
        <w:separator/>
      </w:r>
    </w:p>
  </w:footnote>
  <w:footnote w:type="continuationSeparator" w:id="0">
    <w:p w:rsidR="00C96F23" w:rsidRDefault="00C9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5587E"/>
    <w:multiLevelType w:val="singleLevel"/>
    <w:tmpl w:val="F19558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wNzQ5MTYyOTk1ZjA0M2RiNGM4ZmVlZDY4ZDZmMDYifQ=="/>
  </w:docVars>
  <w:rsids>
    <w:rsidRoot w:val="00BA0163"/>
    <w:rsid w:val="001D14AF"/>
    <w:rsid w:val="002174A4"/>
    <w:rsid w:val="009D0CA6"/>
    <w:rsid w:val="00BA0163"/>
    <w:rsid w:val="00C96F23"/>
    <w:rsid w:val="00EB01C4"/>
    <w:rsid w:val="1024343A"/>
    <w:rsid w:val="20AE0C72"/>
    <w:rsid w:val="29BB17E9"/>
    <w:rsid w:val="39E544C8"/>
    <w:rsid w:val="3D0434FE"/>
    <w:rsid w:val="7ECB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标题 1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">
    <w:name w:val="默认段落字体1"/>
    <w:qFormat/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link w:val="12"/>
    <w:semiHidden/>
    <w:qFormat/>
    <w:rPr>
      <w:kern w:val="2"/>
      <w:sz w:val="18"/>
      <w:szCs w:val="18"/>
    </w:rPr>
  </w:style>
  <w:style w:type="paragraph" w:customStyle="1" w:styleId="12">
    <w:name w:val="批注框文本1"/>
    <w:basedOn w:val="a"/>
    <w:link w:val="Char"/>
    <w:qFormat/>
    <w:rPr>
      <w:sz w:val="18"/>
      <w:szCs w:val="18"/>
    </w:rPr>
  </w:style>
  <w:style w:type="character" w:customStyle="1" w:styleId="Char0">
    <w:name w:val="批注主题 Char"/>
    <w:link w:val="13"/>
    <w:semiHidden/>
    <w:qFormat/>
    <w:rPr>
      <w:b/>
      <w:bCs/>
      <w:kern w:val="2"/>
      <w:sz w:val="21"/>
      <w:szCs w:val="24"/>
    </w:rPr>
  </w:style>
  <w:style w:type="paragraph" w:customStyle="1" w:styleId="13">
    <w:name w:val="批注主题1"/>
    <w:basedOn w:val="14"/>
    <w:link w:val="Char0"/>
    <w:qFormat/>
    <w:rPr>
      <w:b/>
      <w:bCs/>
    </w:rPr>
  </w:style>
  <w:style w:type="paragraph" w:customStyle="1" w:styleId="14">
    <w:name w:val="批注文字1"/>
    <w:basedOn w:val="a"/>
    <w:link w:val="Char2"/>
    <w:qFormat/>
    <w:pPr>
      <w:jc w:val="left"/>
    </w:pPr>
  </w:style>
  <w:style w:type="character" w:customStyle="1" w:styleId="Char3">
    <w:name w:val="页脚 Char"/>
    <w:link w:val="15"/>
    <w:qFormat/>
    <w:rPr>
      <w:rFonts w:ascii="Times New Roman" w:eastAsia="宋体" w:hAnsi="Times New Roman"/>
      <w:sz w:val="18"/>
      <w:szCs w:val="18"/>
    </w:rPr>
  </w:style>
  <w:style w:type="paragraph" w:customStyle="1" w:styleId="15">
    <w:name w:val="页脚1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link w:val="11"/>
    <w:qFormat/>
    <w:rPr>
      <w:rFonts w:ascii="宋体" w:eastAsia="宋体" w:hAnsi="宋体"/>
      <w:b/>
      <w:bCs/>
      <w:kern w:val="36"/>
      <w:sz w:val="48"/>
      <w:szCs w:val="48"/>
    </w:rPr>
  </w:style>
  <w:style w:type="character" w:customStyle="1" w:styleId="16">
    <w:name w:val="批注引用1"/>
    <w:qFormat/>
    <w:rPr>
      <w:sz w:val="21"/>
      <w:szCs w:val="21"/>
    </w:rPr>
  </w:style>
  <w:style w:type="character" w:customStyle="1" w:styleId="Char4">
    <w:name w:val="页眉 Char"/>
    <w:link w:val="17"/>
    <w:qFormat/>
    <w:rPr>
      <w:rFonts w:ascii="Times New Roman" w:eastAsia="宋体" w:hAnsi="Times New Roman"/>
      <w:sz w:val="18"/>
      <w:szCs w:val="18"/>
    </w:rPr>
  </w:style>
  <w:style w:type="paragraph" w:customStyle="1" w:styleId="17">
    <w:name w:val="页眉1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页码1"/>
    <w:qFormat/>
  </w:style>
  <w:style w:type="character" w:customStyle="1" w:styleId="Char2">
    <w:name w:val="批注文字 Char"/>
    <w:link w:val="14"/>
    <w:semiHidden/>
    <w:qFormat/>
    <w:rPr>
      <w:kern w:val="2"/>
      <w:sz w:val="21"/>
      <w:szCs w:val="24"/>
    </w:rPr>
  </w:style>
  <w:style w:type="character" w:customStyle="1" w:styleId="19">
    <w:name w:val="超链接1"/>
    <w:qFormat/>
    <w:rPr>
      <w:color w:val="0000FF"/>
      <w:u w:val="single"/>
    </w:rPr>
  </w:style>
  <w:style w:type="character" w:customStyle="1" w:styleId="Char5">
    <w:name w:val="日期 Char"/>
    <w:link w:val="1a"/>
    <w:semiHidden/>
    <w:qFormat/>
    <w:rPr>
      <w:rFonts w:ascii="Times New Roman" w:eastAsia="宋体" w:hAnsi="Times New Roman"/>
      <w:sz w:val="21"/>
      <w:szCs w:val="24"/>
    </w:rPr>
  </w:style>
  <w:style w:type="paragraph" w:customStyle="1" w:styleId="1a">
    <w:name w:val="日期1"/>
    <w:basedOn w:val="a"/>
    <w:link w:val="Char5"/>
    <w:qFormat/>
    <w:pPr>
      <w:ind w:leftChars="2500" w:left="100"/>
    </w:pPr>
  </w:style>
  <w:style w:type="character" w:customStyle="1" w:styleId="Char10">
    <w:name w:val="页眉 Char1"/>
    <w:basedOn w:val="a0"/>
    <w:link w:val="a4"/>
    <w:qFormat/>
    <w:rPr>
      <w:kern w:val="2"/>
      <w:sz w:val="18"/>
      <w:szCs w:val="18"/>
    </w:rPr>
  </w:style>
  <w:style w:type="character" w:customStyle="1" w:styleId="Char1">
    <w:name w:val="页脚 Char1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西西弗斯</dc:creator>
  <cp:lastModifiedBy>AOC</cp:lastModifiedBy>
  <cp:revision>2</cp:revision>
  <dcterms:created xsi:type="dcterms:W3CDTF">2024-08-05T02:57:00Z</dcterms:created>
  <dcterms:modified xsi:type="dcterms:W3CDTF">2024-08-05T13:04:00Z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DA810ACCFA664A80B90AF2E87380363F_12</vt:lpwstr>
  </property>
</Properties>
</file>