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79" w:rsidRDefault="00396079" w:rsidP="00396079">
      <w:pPr>
        <w:spacing w:line="312" w:lineRule="auto"/>
        <w:jc w:val="left"/>
        <w:rPr>
          <w:rFonts w:hAnsi="黑体" w:hint="eastAsia"/>
          <w:bCs/>
        </w:rPr>
      </w:pPr>
      <w:r>
        <w:rPr>
          <w:rFonts w:hAnsi="黑体" w:hint="eastAsia"/>
          <w:bCs/>
        </w:rPr>
        <w:t>附件2</w:t>
      </w:r>
    </w:p>
    <w:p w:rsidR="00396079" w:rsidRDefault="00396079" w:rsidP="00396079">
      <w:pPr>
        <w:spacing w:line="312" w:lineRule="auto"/>
        <w:jc w:val="center"/>
        <w:rPr>
          <w:rFonts w:ascii="方正小标宋简体" w:eastAsia="方正小标宋简体" w:hAnsi="方正小标宋简体" w:cs="方正小标宋简体" w:hint="eastAsia"/>
          <w:bCs/>
        </w:rPr>
      </w:pPr>
      <w:r>
        <w:rPr>
          <w:rFonts w:ascii="方正小标宋简体" w:eastAsia="方正小标宋简体" w:hAnsi="方正小标宋简体" w:cs="方正小标宋简体" w:hint="eastAsia"/>
          <w:bCs/>
        </w:rPr>
        <w:t>陕西省2023年新时代“终身学习品牌项目”拟推介对象名单</w:t>
      </w:r>
    </w:p>
    <w:tbl>
      <w:tblPr>
        <w:tblW w:w="0" w:type="auto"/>
        <w:tblInd w:w="-218" w:type="dxa"/>
        <w:tblLayout w:type="fixed"/>
        <w:tblLook w:val="0000"/>
      </w:tblPr>
      <w:tblGrid>
        <w:gridCol w:w="675"/>
        <w:gridCol w:w="3479"/>
        <w:gridCol w:w="2551"/>
        <w:gridCol w:w="883"/>
        <w:gridCol w:w="2137"/>
      </w:tblGrid>
      <w:tr w:rsidR="00396079" w:rsidTr="00D32C8C">
        <w:trPr>
          <w:trHeight w:val="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品牌项目名称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96079" w:rsidTr="00D32C8C">
        <w:trPr>
          <w:trHeight w:val="6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讲思政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—用“手语”讲好中国故事，用行动弘扬中国精神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拟推荐为2023年全国新时代“特别受百姓喜爱的终身学习品牌项目”</w:t>
            </w:r>
          </w:p>
        </w:tc>
      </w:tr>
      <w:tr w:rsidR="00396079" w:rsidTr="00D32C8C">
        <w:trPr>
          <w:trHeight w:val="5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“丝路华语”国际中文与中华文化终身学习品牌项目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西安开放大学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拟推荐以上5个为2023年全国新时代“终身学习品牌项目”推介对象</w:t>
            </w:r>
          </w:p>
        </w:tc>
      </w:tr>
      <w:tr w:rsidR="00396079" w:rsidTr="00D32C8C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“1325”家庭教育“绿荫”行动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宝鸡市凤翔区教师进修学校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396079" w:rsidTr="00D32C8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“非遗走亲”—让传统文化“活”起来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洛川县文化馆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396079" w:rsidTr="00D32C8C">
        <w:trPr>
          <w:trHeight w:val="8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“四大课堂” 高素质农民培育项目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陕西省农业广播电视学校西安市高陵区分校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396079" w:rsidTr="00D32C8C">
        <w:trPr>
          <w:trHeight w:val="5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玺创学习站—农村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创新创业人才线上线下学育园地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5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陕西工院“秦工熔炉”计划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“智慧教育   MOOC+”四级联动模式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宝鸡市金台区教育体育局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“青伴夕阳”智慧助老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西安邮电大学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“流动图书车”便民项目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吴起县图书馆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3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府谷乐之声合唱团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府谷乐之声合唱团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69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搭建“院校堂室”四级平台 培育“一体两翼”永久人才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凌职业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孝文化读书会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米脂县孝文化协会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7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分享，乐成长—家庭教育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之家长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正确引导孩子树立分享的意识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5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红色铸魂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厚德  奋力提升全民综合素质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宝鸡市凤翔区紫荆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山综合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实践基地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6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汉中市佛坪县袁家庄街道办事处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高校基地培训提升 干部终身学习能力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“旬阳建工”劳务培训品牌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旬阳市职业技术教育中心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安康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4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羌州女子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大讲堂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陕西李英教育科技有限公司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96079" w:rsidTr="00D32C8C">
        <w:trPr>
          <w:trHeight w:val="3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绥德县传统文化“经典诵读”读书会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绥德县文化路社区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79" w:rsidRDefault="00396079" w:rsidP="00D32C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96079" w:rsidRDefault="00396079" w:rsidP="00396079">
      <w:pPr>
        <w:pStyle w:val="a3"/>
        <w:spacing w:line="360" w:lineRule="auto"/>
        <w:ind w:firstLineChars="0" w:firstLine="0"/>
        <w:rPr>
          <w:rFonts w:hint="eastAsia"/>
          <w:sz w:val="10"/>
          <w:szCs w:val="10"/>
        </w:rPr>
      </w:pPr>
    </w:p>
    <w:p w:rsidR="00396079" w:rsidRDefault="00396079" w:rsidP="00396079">
      <w:pPr>
        <w:pStyle w:val="a3"/>
        <w:spacing w:line="360" w:lineRule="auto"/>
        <w:ind w:firstLineChars="0" w:firstLine="0"/>
        <w:rPr>
          <w:rFonts w:hint="eastAsia"/>
          <w:sz w:val="10"/>
          <w:szCs w:val="10"/>
        </w:rPr>
      </w:pPr>
    </w:p>
    <w:p w:rsidR="001D2142" w:rsidRDefault="00396079" w:rsidP="00396079">
      <w:r>
        <w:rPr>
          <w:rFonts w:ascii="Times New Roman" w:hint="eastAsia"/>
          <w:color w:val="333333"/>
          <w:kern w:val="0"/>
          <w:shd w:val="clear" w:color="auto" w:fill="FFFFFF"/>
          <w:lang/>
        </w:rPr>
        <w:tab/>
      </w:r>
      <w:r>
        <w:rPr>
          <w:rFonts w:hint="eastAsia"/>
          <w:sz w:val="21"/>
          <w:szCs w:val="24"/>
        </w:rPr>
        <w:tab/>
      </w:r>
    </w:p>
    <w:sectPr w:rsidR="001D2142" w:rsidSect="001D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00"/>
    <w:family w:val="modern"/>
    <w:pitch w:val="default"/>
    <w:sig w:usb0="00000000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079"/>
    <w:rsid w:val="001D2142"/>
    <w:rsid w:val="0039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9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96079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">
    <w:name w:val="正文文本缩进 Char"/>
    <w:basedOn w:val="a0"/>
    <w:link w:val="a3"/>
    <w:rsid w:val="00396079"/>
    <w:rPr>
      <w:rFonts w:ascii="宋体-18030" w:eastAsia="宋体-18030" w:hAnsi="宋体-18030" w:cs="宋体-18030"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2023-07-17T12:02:00Z</dcterms:created>
  <dcterms:modified xsi:type="dcterms:W3CDTF">2023-07-17T12:02:00Z</dcterms:modified>
</cp:coreProperties>
</file>