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9F" w:rsidRDefault="0033439F" w:rsidP="0033439F">
      <w:pPr>
        <w:ind w:right="320" w:firstLineChars="200" w:firstLine="640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附件3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审计费用报价格式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945"/>
        <w:gridCol w:w="1134"/>
        <w:gridCol w:w="1276"/>
        <w:gridCol w:w="1276"/>
        <w:gridCol w:w="1275"/>
        <w:gridCol w:w="1276"/>
        <w:gridCol w:w="1276"/>
        <w:gridCol w:w="1247"/>
        <w:gridCol w:w="1208"/>
      </w:tblGrid>
      <w:tr w:rsidR="0033439F" w:rsidTr="00296E37">
        <w:trPr>
          <w:trHeight w:val="397"/>
          <w:jc w:val="center"/>
        </w:trPr>
        <w:tc>
          <w:tcPr>
            <w:tcW w:w="2127" w:type="dxa"/>
            <w:vMerge w:val="restart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服务类别</w:t>
            </w:r>
          </w:p>
        </w:tc>
        <w:tc>
          <w:tcPr>
            <w:tcW w:w="945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收费标准</w:t>
            </w:r>
          </w:p>
        </w:tc>
        <w:tc>
          <w:tcPr>
            <w:tcW w:w="9968" w:type="dxa"/>
            <w:gridSpan w:val="8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资      产      总      额</w:t>
            </w:r>
          </w:p>
        </w:tc>
      </w:tr>
      <w:tr w:rsidR="0033439F" w:rsidTr="00296E37">
        <w:trPr>
          <w:trHeight w:val="397"/>
          <w:jc w:val="center"/>
        </w:trPr>
        <w:tc>
          <w:tcPr>
            <w:tcW w:w="2127" w:type="dxa"/>
            <w:vMerge/>
            <w:vAlign w:val="center"/>
          </w:tcPr>
          <w:p w:rsidR="0033439F" w:rsidRDefault="0033439F" w:rsidP="00296E3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服务项目</w:t>
            </w:r>
          </w:p>
        </w:tc>
        <w:tc>
          <w:tcPr>
            <w:tcW w:w="1134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50(含)</w:t>
            </w:r>
          </w:p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万元以下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50-100(含)万元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100-500(含)万元</w:t>
            </w:r>
          </w:p>
        </w:tc>
        <w:tc>
          <w:tcPr>
            <w:tcW w:w="1275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500-1000(含)万元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1000-5000(含)万元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5000-10000(含)万元</w:t>
            </w:r>
          </w:p>
        </w:tc>
        <w:tc>
          <w:tcPr>
            <w:tcW w:w="1247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1-5(含)亿元</w:t>
            </w:r>
          </w:p>
        </w:tc>
        <w:tc>
          <w:tcPr>
            <w:tcW w:w="1208" w:type="dxa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5亿以上</w:t>
            </w:r>
          </w:p>
        </w:tc>
      </w:tr>
      <w:tr w:rsidR="0033439F" w:rsidTr="00296E37">
        <w:trPr>
          <w:trHeight w:val="598"/>
          <w:jc w:val="center"/>
        </w:trPr>
        <w:tc>
          <w:tcPr>
            <w:tcW w:w="2127" w:type="dxa"/>
            <w:vMerge w:val="restart"/>
            <w:vAlign w:val="center"/>
          </w:tcPr>
          <w:p w:rsidR="0033439F" w:rsidRDefault="0033439F" w:rsidP="00296E3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财务收支审计</w:t>
            </w:r>
          </w:p>
        </w:tc>
        <w:tc>
          <w:tcPr>
            <w:tcW w:w="945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计分权重</w:t>
            </w:r>
          </w:p>
        </w:tc>
        <w:tc>
          <w:tcPr>
            <w:tcW w:w="2410" w:type="dxa"/>
            <w:gridSpan w:val="2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5%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5%</w:t>
            </w:r>
          </w:p>
        </w:tc>
        <w:tc>
          <w:tcPr>
            <w:tcW w:w="1275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5%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25%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25%</w:t>
            </w:r>
          </w:p>
        </w:tc>
        <w:tc>
          <w:tcPr>
            <w:tcW w:w="1247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30%</w:t>
            </w:r>
          </w:p>
        </w:tc>
        <w:tc>
          <w:tcPr>
            <w:tcW w:w="1208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5%</w:t>
            </w:r>
          </w:p>
        </w:tc>
      </w:tr>
      <w:tr w:rsidR="0033439F" w:rsidTr="00296E37">
        <w:trPr>
          <w:trHeight w:val="901"/>
          <w:jc w:val="center"/>
        </w:trPr>
        <w:tc>
          <w:tcPr>
            <w:tcW w:w="2127" w:type="dxa"/>
            <w:vMerge/>
            <w:vAlign w:val="center"/>
          </w:tcPr>
          <w:p w:rsidR="0033439F" w:rsidRDefault="0033439F" w:rsidP="00296E3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报价折扣</w:t>
            </w:r>
          </w:p>
        </w:tc>
        <w:tc>
          <w:tcPr>
            <w:tcW w:w="2410" w:type="dxa"/>
            <w:gridSpan w:val="2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1208" w:type="dxa"/>
            <w:vAlign w:val="center"/>
          </w:tcPr>
          <w:p w:rsidR="0033439F" w:rsidRDefault="0033439F" w:rsidP="00296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</w:tbl>
    <w:p w:rsidR="0033439F" w:rsidRDefault="0033439F" w:rsidP="0033439F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综合报价折扣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计算标准：</w:t>
      </w:r>
    </w:p>
    <w:p w:rsidR="0033439F" w:rsidRDefault="0033439F" w:rsidP="0033439F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1.报价仅报</w:t>
      </w:r>
      <w:r>
        <w:rPr>
          <w:rFonts w:ascii="黑体" w:eastAsia="黑体" w:hAnsi="黑体" w:cs="宋体" w:hint="eastAsia"/>
          <w:kern w:val="0"/>
          <w:sz w:val="28"/>
          <w:szCs w:val="28"/>
        </w:rPr>
        <w:t>折扣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（单位：%），即本档价格区间的最终取费比例。</w:t>
      </w:r>
      <w:r>
        <w:rPr>
          <w:rFonts w:ascii="黑体" w:eastAsia="黑体" w:hAnsi="黑体" w:cs="宋体" w:hint="eastAsia"/>
          <w:kern w:val="0"/>
          <w:sz w:val="28"/>
          <w:szCs w:val="28"/>
        </w:rPr>
        <w:t>（注：报价为折扣，非费率）</w:t>
      </w:r>
    </w:p>
    <w:p w:rsidR="0033439F" w:rsidRDefault="0033439F" w:rsidP="0033439F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2.资产总额所占权重为：100万以下5%，100-500(含)万元5%，500-1000(含)万元5%，1000-5000(含)万元25%，5000-10000(含)万元25%，1-5(含)亿元30%，5亿元以上5%；每档价格区间报价折扣进行加权求和，得出</w:t>
      </w:r>
      <w:r>
        <w:rPr>
          <w:rFonts w:ascii="黑体" w:eastAsia="黑体" w:hAnsi="黑体" w:cs="宋体" w:hint="eastAsia"/>
          <w:kern w:val="0"/>
          <w:sz w:val="28"/>
          <w:szCs w:val="28"/>
        </w:rPr>
        <w:t>综合报价折扣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3439F" w:rsidRDefault="0033439F" w:rsidP="0033439F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3.申请单位在报价时必须逐项填写报价折扣，否则拒绝申请。</w:t>
      </w:r>
    </w:p>
    <w:p w:rsidR="0033439F" w:rsidRDefault="0033439F" w:rsidP="0033439F">
      <w:pPr>
        <w:ind w:firstLineChars="200" w:firstLine="560"/>
        <w:rPr>
          <w:rFonts w:ascii="仿宋_GB2312" w:eastAsia="仿宋_GB2312" w:hAnsi="宋体" w:cs="宋体"/>
          <w:kern w:val="0"/>
          <w:sz w:val="32"/>
          <w:szCs w:val="32"/>
        </w:rPr>
        <w:sectPr w:rsidR="0033439F">
          <w:headerReference w:type="default" r:id="rId4"/>
          <w:footerReference w:type="default" r:id="rId5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</w:t>
      </w:r>
      <w:r>
        <w:rPr>
          <w:rFonts w:ascii="黑体" w:eastAsia="黑体" w:hAnsi="黑体" w:cs="宋体" w:hint="eastAsia"/>
          <w:kern w:val="0"/>
          <w:sz w:val="28"/>
          <w:szCs w:val="28"/>
        </w:rPr>
        <w:t>综合报价折扣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仅为价格评审所用。</w:t>
      </w:r>
    </w:p>
    <w:p w:rsidR="00354989" w:rsidRPr="0033439F" w:rsidRDefault="00354989"/>
    <w:sectPr w:rsidR="00354989" w:rsidRPr="0033439F" w:rsidSect="0035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07" w:rsidRDefault="0033439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3439F">
      <w:rPr>
        <w:noProof/>
        <w:lang w:val="zh-CN"/>
      </w:rPr>
      <w:t>2</w:t>
    </w:r>
    <w:r>
      <w:fldChar w:fldCharType="end"/>
    </w:r>
  </w:p>
  <w:p w:rsidR="00226707" w:rsidRDefault="0033439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07" w:rsidRDefault="0033439F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39F"/>
    <w:rsid w:val="0033439F"/>
    <w:rsid w:val="0035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4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439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4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343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2023-06-06T11:46:00Z</dcterms:created>
  <dcterms:modified xsi:type="dcterms:W3CDTF">2023-06-06T11:46:00Z</dcterms:modified>
</cp:coreProperties>
</file>