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A4" w:rsidRDefault="002E27A4" w:rsidP="002E27A4">
      <w:pPr>
        <w:pStyle w:val="a3"/>
        <w:ind w:firstLineChars="0" w:firstLine="0"/>
        <w:jc w:val="left"/>
        <w:rPr>
          <w:rFonts w:ascii="Times New Roman" w:eastAsia="黑体" w:hAnsi="Tempus Sans ITC" w:hint="eastAsia"/>
        </w:rPr>
      </w:pPr>
    </w:p>
    <w:p w:rsidR="002E27A4" w:rsidRDefault="002E27A4" w:rsidP="002E27A4">
      <w:pPr>
        <w:pStyle w:val="a3"/>
        <w:ind w:firstLineChars="0" w:firstLine="0"/>
        <w:jc w:val="left"/>
        <w:rPr>
          <w:rFonts w:ascii="Times New Roman" w:eastAsia="黑体" w:hAnsi="Times New Roman"/>
        </w:rPr>
      </w:pPr>
      <w:r>
        <w:rPr>
          <w:rFonts w:ascii="Times New Roman" w:eastAsia="黑体" w:hAnsi="Tempus Sans ITC" w:hint="eastAsia"/>
        </w:rPr>
        <w:t>附件</w:t>
      </w:r>
    </w:p>
    <w:p w:rsidR="002E27A4" w:rsidRDefault="002E27A4" w:rsidP="002E27A4">
      <w:pPr>
        <w:pStyle w:val="1"/>
        <w:widowControl w:val="0"/>
        <w:adjustRightInd w:val="0"/>
        <w:snapToGrid w:val="0"/>
        <w:spacing w:line="339" w:lineRule="auto"/>
        <w:ind w:left="0" w:firstLine="0"/>
        <w:jc w:val="center"/>
        <w:rPr>
          <w:rFonts w:ascii="Times New Roman" w:eastAsia="方正小标宋简体" w:hAnsi="Times New Roman" w:cs="仿宋_GB2312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仿宋_GB2312" w:hint="eastAsia"/>
          <w:sz w:val="44"/>
          <w:szCs w:val="44"/>
        </w:rPr>
        <w:t>年拟复验陕西省示范幼儿园名单（</w:t>
      </w:r>
      <w:r>
        <w:rPr>
          <w:rFonts w:ascii="Times New Roman" w:eastAsia="方正小标宋简体" w:hAnsi="Times New Roman" w:cs="仿宋_GB2312" w:hint="eastAsia"/>
          <w:sz w:val="44"/>
          <w:szCs w:val="44"/>
        </w:rPr>
        <w:t>9</w:t>
      </w:r>
      <w:r>
        <w:rPr>
          <w:rFonts w:ascii="Times New Roman" w:eastAsia="方正小标宋简体" w:hAnsi="Times New Roman" w:cs="仿宋_GB2312" w:hint="eastAsia"/>
          <w:sz w:val="44"/>
          <w:szCs w:val="44"/>
        </w:rPr>
        <w:t>所）</w:t>
      </w:r>
    </w:p>
    <w:p w:rsidR="002E27A4" w:rsidRDefault="002E27A4" w:rsidP="002E27A4">
      <w:pPr>
        <w:pStyle w:val="1"/>
        <w:widowControl w:val="0"/>
        <w:adjustRightInd w:val="0"/>
        <w:snapToGrid w:val="0"/>
        <w:spacing w:line="339" w:lineRule="auto"/>
        <w:ind w:left="0" w:firstLineChars="200" w:firstLine="656"/>
        <w:jc w:val="left"/>
        <w:rPr>
          <w:rFonts w:ascii="Times New Roman" w:eastAsia="黑体" w:hAnsi="Tempus Sans ITC" w:cs="仿宋_GB2312" w:hint="eastAsia"/>
          <w:szCs w:val="32"/>
        </w:rPr>
      </w:pPr>
      <w:r>
        <w:rPr>
          <w:rFonts w:ascii="Times New Roman" w:eastAsia="黑体" w:hAnsi="Tempus Sans ITC" w:cs="仿宋_GB2312" w:hint="eastAsia"/>
          <w:szCs w:val="32"/>
        </w:rPr>
        <w:t>西安市（</w:t>
      </w:r>
      <w:r>
        <w:rPr>
          <w:rFonts w:ascii="Times New Roman" w:eastAsia="黑体" w:hAnsi="Times New Roman" w:hint="eastAsia"/>
          <w:szCs w:val="32"/>
        </w:rPr>
        <w:t>2</w:t>
      </w:r>
      <w:r>
        <w:rPr>
          <w:rFonts w:ascii="Times New Roman" w:eastAsia="黑体" w:hAnsi="Tempus Sans ITC" w:cs="仿宋_GB2312" w:hint="eastAsia"/>
          <w:szCs w:val="32"/>
        </w:rPr>
        <w:t>所）</w:t>
      </w:r>
    </w:p>
    <w:p w:rsidR="002E27A4" w:rsidRDefault="002E27A4" w:rsidP="002E27A4">
      <w:pPr>
        <w:adjustRightInd w:val="0"/>
        <w:snapToGrid w:val="0"/>
        <w:spacing w:line="339" w:lineRule="auto"/>
        <w:ind w:leftChars="200" w:left="420" w:firstLineChars="300" w:firstLine="960"/>
        <w:rPr>
          <w:rFonts w:ascii="Times New Roman" w:eastAsia="仿宋_GB2312" w:hAnsi="Tempus Sans ITC" w:cs="仿宋_GB2312" w:hint="eastAsia"/>
          <w:sz w:val="32"/>
          <w:szCs w:val="32"/>
        </w:rPr>
      </w:pPr>
      <w:r>
        <w:rPr>
          <w:rFonts w:ascii="Times New Roman" w:eastAsia="仿宋_GB2312" w:hAnsi="Tempus Sans ITC" w:cs="仿宋_GB2312" w:hint="eastAsia"/>
          <w:sz w:val="32"/>
          <w:szCs w:val="32"/>
        </w:rPr>
        <w:t>西安市碑林区国防大学幼儿园</w:t>
      </w:r>
    </w:p>
    <w:p w:rsidR="002E27A4" w:rsidRDefault="002E27A4" w:rsidP="002E27A4">
      <w:pPr>
        <w:adjustRightInd w:val="0"/>
        <w:snapToGrid w:val="0"/>
        <w:spacing w:line="339" w:lineRule="auto"/>
        <w:ind w:leftChars="200" w:left="420" w:firstLineChars="300" w:firstLine="9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西安市未央区开元幼儿园</w:t>
      </w:r>
    </w:p>
    <w:p w:rsidR="002E27A4" w:rsidRDefault="002E27A4" w:rsidP="002E27A4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黑体" w:hAnsi="Tempus Sans ITC" w:cs="仿宋_GB2312" w:hint="eastAsia"/>
          <w:sz w:val="32"/>
          <w:szCs w:val="32"/>
        </w:rPr>
        <w:t>咸阳市（</w:t>
      </w:r>
      <w:r>
        <w:rPr>
          <w:rFonts w:ascii="Times New Roman" w:eastAsia="黑体" w:hAnsi="Times New Roman" w:cs="仿宋_GB2312" w:hint="eastAsia"/>
          <w:sz w:val="32"/>
          <w:szCs w:val="32"/>
        </w:rPr>
        <w:t>4</w:t>
      </w:r>
      <w:r>
        <w:rPr>
          <w:rFonts w:ascii="Times New Roman" w:eastAsia="黑体" w:hAnsi="Tempus Sans ITC" w:cs="仿宋_GB2312" w:hint="eastAsia"/>
          <w:sz w:val="32"/>
          <w:szCs w:val="32"/>
        </w:rPr>
        <w:t>所）</w:t>
      </w:r>
    </w:p>
    <w:p w:rsidR="002E27A4" w:rsidRDefault="002E27A4" w:rsidP="002E27A4">
      <w:pPr>
        <w:adjustRightInd w:val="0"/>
        <w:snapToGrid w:val="0"/>
        <w:spacing w:line="339" w:lineRule="auto"/>
        <w:ind w:firstLineChars="400" w:firstLine="1280"/>
        <w:rPr>
          <w:rFonts w:ascii="Times New Roman" w:eastAsia="仿宋_GB2312" w:hAnsi="Tempus Sans ITC" w:cs="仿宋_GB2312" w:hint="eastAsia"/>
          <w:sz w:val="32"/>
          <w:szCs w:val="32"/>
        </w:rPr>
      </w:pPr>
      <w:proofErr w:type="gramStart"/>
      <w:r>
        <w:rPr>
          <w:rFonts w:ascii="Times New Roman" w:eastAsia="仿宋_GB2312" w:hAnsi="Times New Roman" w:cs="黑体" w:hint="eastAsia"/>
          <w:sz w:val="32"/>
          <w:szCs w:val="32"/>
        </w:rPr>
        <w:t>彬州</w:t>
      </w:r>
      <w:proofErr w:type="gramEnd"/>
      <w:r>
        <w:rPr>
          <w:rFonts w:ascii="Times New Roman" w:eastAsia="仿宋_GB2312" w:hAnsi="Times New Roman" w:cs="黑体" w:hint="eastAsia"/>
          <w:sz w:val="32"/>
          <w:szCs w:val="32"/>
        </w:rPr>
        <w:t>市新民镇中心幼儿园</w:t>
      </w:r>
    </w:p>
    <w:p w:rsidR="002E27A4" w:rsidRDefault="002E27A4" w:rsidP="002E27A4">
      <w:pPr>
        <w:adjustRightInd w:val="0"/>
        <w:snapToGrid w:val="0"/>
        <w:spacing w:line="339" w:lineRule="auto"/>
        <w:ind w:firstLineChars="400" w:firstLine="1280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黑体" w:hint="eastAsia"/>
          <w:sz w:val="32"/>
          <w:szCs w:val="32"/>
        </w:rPr>
        <w:t>长武县幼儿园</w:t>
      </w:r>
    </w:p>
    <w:p w:rsidR="002E27A4" w:rsidRDefault="002E27A4" w:rsidP="002E27A4">
      <w:pPr>
        <w:pStyle w:val="1"/>
        <w:widowControl w:val="0"/>
        <w:adjustRightInd w:val="0"/>
        <w:snapToGrid w:val="0"/>
        <w:spacing w:line="339" w:lineRule="auto"/>
        <w:ind w:left="0" w:firstLineChars="400" w:firstLine="1312"/>
        <w:rPr>
          <w:rFonts w:ascii="Times New Roman" w:eastAsia="仿宋_GB2312" w:hAnsi="Times New Roman" w:cs="宋体" w:hint="eastAsia"/>
          <w:szCs w:val="32"/>
        </w:rPr>
      </w:pPr>
      <w:r>
        <w:rPr>
          <w:rFonts w:ascii="Times New Roman" w:eastAsia="仿宋_GB2312" w:hAnsi="Times New Roman" w:cs="宋体" w:hint="eastAsia"/>
          <w:szCs w:val="32"/>
        </w:rPr>
        <w:t>兴平市天天才艺幼儿园</w:t>
      </w:r>
    </w:p>
    <w:p w:rsidR="002E27A4" w:rsidRDefault="002E27A4" w:rsidP="002E27A4">
      <w:pPr>
        <w:pStyle w:val="1"/>
        <w:widowControl w:val="0"/>
        <w:adjustRightInd w:val="0"/>
        <w:snapToGrid w:val="0"/>
        <w:spacing w:line="339" w:lineRule="auto"/>
        <w:ind w:left="0" w:firstLineChars="400" w:firstLine="1312"/>
        <w:rPr>
          <w:rFonts w:ascii="Times New Roman" w:eastAsia="仿宋_GB2312" w:hAnsi="Tempus Sans ITC" w:cs="仿宋_GB2312" w:hint="eastAsia"/>
          <w:szCs w:val="32"/>
        </w:rPr>
      </w:pPr>
      <w:proofErr w:type="gramStart"/>
      <w:r>
        <w:rPr>
          <w:rFonts w:ascii="Times New Roman" w:eastAsia="仿宋_GB2312" w:hAnsi="Tempus Sans ITC" w:cs="仿宋_GB2312" w:hint="eastAsia"/>
          <w:szCs w:val="32"/>
        </w:rPr>
        <w:t>彬州</w:t>
      </w:r>
      <w:proofErr w:type="gramEnd"/>
      <w:r>
        <w:rPr>
          <w:rFonts w:ascii="Times New Roman" w:eastAsia="仿宋_GB2312" w:hAnsi="Tempus Sans ITC" w:cs="仿宋_GB2312" w:hint="eastAsia"/>
          <w:szCs w:val="32"/>
        </w:rPr>
        <w:t>市幼儿园</w:t>
      </w:r>
    </w:p>
    <w:p w:rsidR="002E27A4" w:rsidRDefault="002E27A4" w:rsidP="002E27A4">
      <w:pPr>
        <w:adjustRightInd w:val="0"/>
        <w:snapToGrid w:val="0"/>
        <w:spacing w:line="339" w:lineRule="auto"/>
        <w:ind w:firstLineChars="200" w:firstLine="640"/>
        <w:rPr>
          <w:rFonts w:ascii="Times New Roman" w:eastAsia="黑体" w:hAnsi="Tempus Sans ITC" w:cs="仿宋_GB2312" w:hint="eastAsia"/>
          <w:sz w:val="32"/>
          <w:szCs w:val="32"/>
        </w:rPr>
      </w:pPr>
      <w:r>
        <w:rPr>
          <w:rFonts w:ascii="Times New Roman" w:eastAsia="黑体" w:hAnsi="Tempus Sans ITC" w:cs="仿宋_GB2312" w:hint="eastAsia"/>
          <w:sz w:val="32"/>
          <w:szCs w:val="32"/>
        </w:rPr>
        <w:t>铜川市（</w:t>
      </w:r>
      <w:r>
        <w:rPr>
          <w:rFonts w:ascii="Times New Roman" w:eastAsia="黑体" w:hAnsi="Tempus Sans ITC" w:cs="仿宋_GB2312" w:hint="eastAsia"/>
          <w:sz w:val="32"/>
          <w:szCs w:val="32"/>
        </w:rPr>
        <w:t>2</w:t>
      </w:r>
      <w:r>
        <w:rPr>
          <w:rFonts w:ascii="Times New Roman" w:eastAsia="黑体" w:hAnsi="Tempus Sans ITC" w:cs="仿宋_GB2312" w:hint="eastAsia"/>
          <w:sz w:val="32"/>
          <w:szCs w:val="32"/>
        </w:rPr>
        <w:t>所）</w:t>
      </w:r>
    </w:p>
    <w:p w:rsidR="002E27A4" w:rsidRDefault="002E27A4" w:rsidP="002E27A4">
      <w:pPr>
        <w:pStyle w:val="1"/>
        <w:widowControl w:val="0"/>
        <w:adjustRightInd w:val="0"/>
        <w:snapToGrid w:val="0"/>
        <w:spacing w:line="339" w:lineRule="auto"/>
        <w:ind w:left="0" w:firstLineChars="400" w:firstLine="1312"/>
        <w:rPr>
          <w:rFonts w:ascii="Times New Roman" w:eastAsia="仿宋_GB2312" w:hAnsi="Tempus Sans ITC" w:cs="仿宋_GB2312" w:hint="eastAsia"/>
          <w:szCs w:val="32"/>
        </w:rPr>
      </w:pPr>
      <w:r>
        <w:rPr>
          <w:rFonts w:ascii="Times New Roman" w:eastAsia="仿宋_GB2312" w:hAnsi="Tempus Sans ITC" w:cs="仿宋_GB2312" w:hint="eastAsia"/>
          <w:szCs w:val="32"/>
        </w:rPr>
        <w:t>铜川市新区实验幼儿园</w:t>
      </w:r>
    </w:p>
    <w:p w:rsidR="002E27A4" w:rsidRDefault="002E27A4" w:rsidP="002E27A4">
      <w:pPr>
        <w:pStyle w:val="1"/>
        <w:widowControl w:val="0"/>
        <w:adjustRightInd w:val="0"/>
        <w:snapToGrid w:val="0"/>
        <w:spacing w:line="339" w:lineRule="auto"/>
        <w:ind w:left="0" w:firstLineChars="400" w:firstLine="1312"/>
        <w:rPr>
          <w:rFonts w:ascii="Times New Roman" w:eastAsia="仿宋_GB2312" w:hAnsi="Tempus Sans ITC" w:cs="仿宋_GB2312" w:hint="eastAsia"/>
          <w:szCs w:val="32"/>
        </w:rPr>
      </w:pPr>
      <w:r>
        <w:rPr>
          <w:rFonts w:ascii="Times New Roman" w:eastAsia="仿宋_GB2312" w:hAnsi="Tempus Sans ITC" w:cs="仿宋_GB2312" w:hint="eastAsia"/>
          <w:szCs w:val="32"/>
        </w:rPr>
        <w:t>铜川市宜君县实验幼儿园</w:t>
      </w:r>
    </w:p>
    <w:p w:rsidR="002E27A4" w:rsidRDefault="002E27A4" w:rsidP="002E27A4">
      <w:pPr>
        <w:adjustRightInd w:val="0"/>
        <w:snapToGrid w:val="0"/>
        <w:spacing w:line="339" w:lineRule="auto"/>
        <w:ind w:firstLineChars="200" w:firstLine="640"/>
        <w:rPr>
          <w:rFonts w:ascii="Times New Roman" w:eastAsia="黑体" w:hAnsi="Tempus Sans ITC" w:cs="仿宋_GB2312" w:hint="eastAsia"/>
          <w:sz w:val="32"/>
          <w:szCs w:val="32"/>
        </w:rPr>
      </w:pPr>
      <w:r>
        <w:rPr>
          <w:rFonts w:ascii="Times New Roman" w:eastAsia="黑体" w:hAnsi="Tempus Sans ITC" w:cs="仿宋_GB2312" w:hint="eastAsia"/>
          <w:sz w:val="32"/>
          <w:szCs w:val="32"/>
        </w:rPr>
        <w:t>安康市（</w:t>
      </w:r>
      <w:r>
        <w:rPr>
          <w:rFonts w:ascii="Times New Roman" w:eastAsia="黑体" w:hAnsi="Times New Roman" w:cs="仿宋_GB2312" w:hint="eastAsia"/>
          <w:sz w:val="32"/>
          <w:szCs w:val="32"/>
        </w:rPr>
        <w:t>1</w:t>
      </w:r>
      <w:r>
        <w:rPr>
          <w:rFonts w:ascii="Times New Roman" w:eastAsia="黑体" w:hAnsi="Tempus Sans ITC" w:cs="仿宋_GB2312" w:hint="eastAsia"/>
          <w:sz w:val="32"/>
          <w:szCs w:val="32"/>
        </w:rPr>
        <w:t>所）</w:t>
      </w:r>
    </w:p>
    <w:p w:rsidR="002E27A4" w:rsidRDefault="002E27A4" w:rsidP="002E27A4">
      <w:pPr>
        <w:pStyle w:val="1"/>
        <w:widowControl w:val="0"/>
        <w:adjustRightInd w:val="0"/>
        <w:snapToGrid w:val="0"/>
        <w:spacing w:line="339" w:lineRule="auto"/>
        <w:ind w:left="0" w:firstLineChars="400" w:firstLine="1312"/>
        <w:rPr>
          <w:rFonts w:ascii="Times New Roman" w:eastAsia="仿宋_GB2312" w:hAnsi="Times New Roman" w:cs="仿宋_GB2312"/>
          <w:bCs/>
          <w:szCs w:val="32"/>
        </w:rPr>
      </w:pPr>
      <w:r>
        <w:rPr>
          <w:rFonts w:ascii="Times New Roman" w:eastAsia="仿宋_GB2312" w:hAnsi="Tempus Sans ITC" w:cs="仿宋_GB2312" w:hint="eastAsia"/>
          <w:szCs w:val="32"/>
        </w:rPr>
        <w:t>白河县城关镇中心幼儿园</w:t>
      </w:r>
    </w:p>
    <w:p w:rsidR="002E27A4" w:rsidRDefault="002E27A4" w:rsidP="002E27A4">
      <w:pPr>
        <w:rPr>
          <w:rFonts w:hint="eastAsia"/>
        </w:rPr>
      </w:pPr>
    </w:p>
    <w:p w:rsidR="002E27A4" w:rsidRDefault="002E27A4" w:rsidP="002E27A4"/>
    <w:p w:rsidR="002E27A4" w:rsidRDefault="002E27A4" w:rsidP="002E27A4"/>
    <w:p w:rsidR="002E27A4" w:rsidRDefault="002E27A4" w:rsidP="002E27A4"/>
    <w:p w:rsidR="002E27A4" w:rsidRDefault="002E27A4" w:rsidP="002E27A4"/>
    <w:p w:rsidR="002E27A4" w:rsidRDefault="002E27A4" w:rsidP="002E27A4"/>
    <w:p w:rsidR="00B714EC" w:rsidRDefault="002E27A4" w:rsidP="002E27A4">
      <w:r>
        <w:rPr>
          <w:rFonts w:hint="eastAsia"/>
        </w:rPr>
        <w:tab/>
      </w:r>
    </w:p>
    <w:sectPr w:rsidR="00B714EC" w:rsidSect="00B71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微软雅黑"/>
    <w:charset w:val="00"/>
    <w:family w:val="modern"/>
    <w:pitch w:val="default"/>
    <w:sig w:usb0="00000000" w:usb1="000000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7A4"/>
    <w:rsid w:val="002E27A4"/>
    <w:rsid w:val="00B7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2E27A4"/>
    <w:pPr>
      <w:spacing w:line="338" w:lineRule="auto"/>
      <w:ind w:firstLineChars="200" w:firstLine="632"/>
    </w:pPr>
    <w:rPr>
      <w:rFonts w:ascii="宋体-18030" w:eastAsia="宋体-18030" w:hAnsi="宋体-18030" w:cs="宋体-18030"/>
      <w:spacing w:val="-2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rsid w:val="002E27A4"/>
    <w:rPr>
      <w:rFonts w:ascii="宋体-18030" w:eastAsia="宋体-18030" w:hAnsi="宋体-18030" w:cs="宋体-18030"/>
      <w:spacing w:val="-2"/>
      <w:sz w:val="32"/>
      <w:szCs w:val="32"/>
    </w:rPr>
  </w:style>
  <w:style w:type="paragraph" w:customStyle="1" w:styleId="1">
    <w:name w:val="正文1"/>
    <w:qFormat/>
    <w:rsid w:val="002E27A4"/>
    <w:pPr>
      <w:spacing w:line="454" w:lineRule="atLeast"/>
      <w:ind w:left="1" w:firstLine="419"/>
      <w:jc w:val="both"/>
    </w:pPr>
    <w:rPr>
      <w:rFonts w:ascii="Calibri" w:eastAsia="宋体" w:hAnsi="Calibri" w:cs="Times New Roman"/>
      <w:color w:val="000000"/>
      <w:spacing w:val="4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2023-03-09T13:05:00Z</dcterms:created>
  <dcterms:modified xsi:type="dcterms:W3CDTF">2023-03-09T13:05:00Z</dcterms:modified>
</cp:coreProperties>
</file>