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CD" w:rsidRDefault="005D4ACD" w:rsidP="005D4ACD">
      <w:pPr>
        <w:spacing w:before="156" w:after="156" w:line="520" w:lineRule="exact"/>
        <w:jc w:val="left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附件</w:t>
      </w:r>
    </w:p>
    <w:p w:rsidR="005D4ACD" w:rsidRDefault="005D4ACD" w:rsidP="005D4ACD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sz w:val="36"/>
          <w:szCs w:val="36"/>
        </w:rPr>
        <w:t>2021年陕西省中小学教师培训项目申报情况</w:t>
      </w:r>
    </w:p>
    <w:p w:rsidR="005D4ACD" w:rsidRDefault="005D4ACD" w:rsidP="005D4ACD">
      <w:pPr>
        <w:spacing w:line="338" w:lineRule="auto"/>
        <w:jc w:val="center"/>
        <w:rPr>
          <w:rFonts w:ascii="Times New Roman"/>
          <w:sz w:val="24"/>
        </w:rPr>
      </w:pPr>
    </w:p>
    <w:p w:rsidR="005D4ACD" w:rsidRDefault="005D4ACD" w:rsidP="005D4ACD">
      <w:pPr>
        <w:spacing w:line="360" w:lineRule="auto"/>
        <w:ind w:firstLineChars="200" w:firstLine="64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Times New Roman" w:hint="eastAsia"/>
          <w:b/>
          <w:bCs/>
          <w:sz w:val="32"/>
          <w:szCs w:val="32"/>
        </w:rPr>
        <w:t>一、普通高中新课程、新高考专题培训项目</w:t>
      </w:r>
    </w:p>
    <w:p w:rsidR="005D4ACD" w:rsidRDefault="005D4ACD" w:rsidP="005D4ACD">
      <w:pPr>
        <w:spacing w:line="360" w:lineRule="auto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申报单位（共18家）：陕西师范大学、陕西学前师范学院、西安交通大学、渭南师范学院、榆林学院、延安大学、咸阳师范学院、陕西理工大学、宝鸡文理学院、安康学院、西北大学、陕西省小学教师培训中心、商洛学院、陕西广播电视大学、西安外国语大学、西安翻译学院、西安文理学院、江苏省锡山高级中学。</w:t>
      </w:r>
    </w:p>
    <w:p w:rsidR="005D4ACD" w:rsidRDefault="005D4ACD" w:rsidP="005D4ACD">
      <w:pPr>
        <w:spacing w:line="360" w:lineRule="auto"/>
        <w:ind w:firstLineChars="200" w:firstLine="64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Times New Roman" w:hint="eastAsia"/>
          <w:b/>
          <w:bCs/>
          <w:sz w:val="32"/>
          <w:szCs w:val="32"/>
        </w:rPr>
        <w:t>二、城乡教师学习共同体——名师引领行动</w:t>
      </w:r>
    </w:p>
    <w:p w:rsidR="005D4ACD" w:rsidRDefault="005D4ACD" w:rsidP="005D4ACD">
      <w:pPr>
        <w:spacing w:line="360" w:lineRule="auto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申报单位（共12家）：西安市教育局、宝鸡市教育局、咸阳市教育局、铜川市教育局、渭南市教育局、延安市教育局、榆林市教育局、汉中市教育局、安康市教育体育局、商洛市教育局、韩城市教育局、陕西省教育科学研究院。</w:t>
      </w:r>
    </w:p>
    <w:p w:rsidR="005D4ACD" w:rsidRDefault="005D4ACD" w:rsidP="005D4ACD">
      <w:pPr>
        <w:spacing w:line="360" w:lineRule="auto"/>
        <w:ind w:firstLineChars="200" w:firstLine="64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Times New Roman" w:hint="eastAsia"/>
          <w:b/>
          <w:bCs/>
          <w:sz w:val="32"/>
          <w:szCs w:val="32"/>
        </w:rPr>
        <w:t>三、专题培训</w:t>
      </w:r>
    </w:p>
    <w:p w:rsidR="005D4ACD" w:rsidRDefault="005D4ACD" w:rsidP="005D4ACD">
      <w:pPr>
        <w:spacing w:line="360" w:lineRule="auto"/>
        <w:ind w:firstLineChars="200" w:firstLine="640"/>
        <w:rPr>
          <w:rFonts w:ascii="仿宋_GB2312" w:eastAsia="仿宋_GB2312" w:hAnsi="仿宋_GB2312" w:cs="Times New Roman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t>申报单位（共15家）：延安大学、西安文理学院、陕西学前师范学院、陕西师范大学、宝鸡教育学院、西安交通大学、陕西教育干部培训中心、宝鸡文理学院、陕西省教育科学研究院、安康学院、咸阳师范学院、商洛学院、西北大学、榆林学院、陕西学前师范学院（陕西省中小学教师培训项目执行办公室）。</w:t>
      </w:r>
    </w:p>
    <w:p w:rsidR="005D4ACD" w:rsidRDefault="005D4ACD" w:rsidP="005D4ACD">
      <w:pPr>
        <w:spacing w:line="360" w:lineRule="auto"/>
        <w:ind w:firstLineChars="200" w:firstLine="640"/>
        <w:rPr>
          <w:rFonts w:ascii="仿宋_GB2312" w:eastAsia="仿宋_GB2312" w:hAnsi="仿宋_GB2312" w:cs="Times New Roman"/>
          <w:b/>
          <w:bCs/>
          <w:sz w:val="32"/>
          <w:szCs w:val="32"/>
        </w:rPr>
      </w:pPr>
      <w:r>
        <w:rPr>
          <w:rFonts w:ascii="仿宋_GB2312" w:eastAsia="仿宋_GB2312" w:hAnsi="仿宋_GB2312" w:cs="Times New Roman" w:hint="eastAsia"/>
          <w:b/>
          <w:bCs/>
          <w:sz w:val="32"/>
          <w:szCs w:val="32"/>
        </w:rPr>
        <w:lastRenderedPageBreak/>
        <w:t>四、中小学幼儿园校园长及教育管理人员能力提升计划</w:t>
      </w:r>
    </w:p>
    <w:p w:rsidR="0011285F" w:rsidRDefault="005D4ACD" w:rsidP="00B914E2">
      <w:pPr>
        <w:spacing w:line="360" w:lineRule="auto"/>
        <w:ind w:firstLineChars="200" w:firstLine="640"/>
      </w:pPr>
      <w:r>
        <w:rPr>
          <w:rFonts w:ascii="仿宋_GB2312" w:eastAsia="仿宋_GB2312" w:hAnsi="仿宋_GB2312" w:cs="Times New Roman" w:hint="eastAsia"/>
          <w:sz w:val="32"/>
          <w:szCs w:val="32"/>
        </w:rPr>
        <w:t>申报单位（共15家）：西安文理学院、渭南师范学院、商洛学院、陕西学前师范学院、陕西师范大学、西安交通大学、江苏省锡山高级中学、咸阳师范学院、西安外国语大学、西北大学、陕西教育干部培训中心、榆林学院、宝鸡教育学院、安康学院、</w:t>
      </w:r>
      <w:r w:rsidR="00B914E2" w:rsidRPr="00B914E2">
        <w:rPr>
          <w:rFonts w:ascii="仿宋_GB2312" w:eastAsia="仿宋_GB2312" w:hAnsi="仿宋_GB2312" w:cs="Times New Roman" w:hint="eastAsia"/>
          <w:sz w:val="32"/>
          <w:szCs w:val="32"/>
        </w:rPr>
        <w:t>陕西省小学教师培训中心</w:t>
      </w:r>
    </w:p>
    <w:sectPr w:rsidR="0011285F" w:rsidSect="001128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3AF" w:rsidRDefault="002E33AF" w:rsidP="00B914E2">
      <w:r>
        <w:separator/>
      </w:r>
    </w:p>
  </w:endnote>
  <w:endnote w:type="continuationSeparator" w:id="0">
    <w:p w:rsidR="002E33AF" w:rsidRDefault="002E33AF" w:rsidP="00B91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E2" w:rsidRDefault="00B914E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E2" w:rsidRDefault="00B914E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E2" w:rsidRDefault="00B914E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3AF" w:rsidRDefault="002E33AF" w:rsidP="00B914E2">
      <w:r>
        <w:separator/>
      </w:r>
    </w:p>
  </w:footnote>
  <w:footnote w:type="continuationSeparator" w:id="0">
    <w:p w:rsidR="002E33AF" w:rsidRDefault="002E33AF" w:rsidP="00B91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E2" w:rsidRDefault="00B914E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E2" w:rsidRDefault="00B914E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4E2" w:rsidRDefault="00B914E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ACD"/>
    <w:rsid w:val="0011285F"/>
    <w:rsid w:val="002E33AF"/>
    <w:rsid w:val="005D4ACD"/>
    <w:rsid w:val="00786A35"/>
    <w:rsid w:val="009A3BC9"/>
    <w:rsid w:val="00AD43F2"/>
    <w:rsid w:val="00B91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afterLines="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ACD"/>
    <w:pPr>
      <w:widowControl w:val="0"/>
      <w:spacing w:beforeLines="0" w:afterLines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4E2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4E2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User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2021-06-18T03:11:00Z</dcterms:created>
  <dcterms:modified xsi:type="dcterms:W3CDTF">2021-06-18T05:59:00Z</dcterms:modified>
</cp:coreProperties>
</file>