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86" w:rsidRDefault="00526C86" w:rsidP="00526C86">
      <w:pPr>
        <w:spacing w:line="600" w:lineRule="exact"/>
        <w:ind w:firstLineChars="0" w:firstLine="0"/>
        <w:jc w:val="left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附件2</w:t>
      </w:r>
    </w:p>
    <w:p w:rsidR="00526C86" w:rsidRDefault="00526C86" w:rsidP="00526C86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2020-2021年“中国银行杯”</w:t>
      </w:r>
    </w:p>
    <w:p w:rsidR="00526C86" w:rsidRDefault="00526C86" w:rsidP="00526C86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陕西省大学生校园足球联赛</w:t>
      </w:r>
    </w:p>
    <w:p w:rsidR="00526C86" w:rsidRDefault="00526C86" w:rsidP="00526C86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“体育道德风尚奖”获奖名单</w:t>
      </w:r>
    </w:p>
    <w:p w:rsidR="00526C86" w:rsidRDefault="00526C86" w:rsidP="00526C86">
      <w:pPr>
        <w:spacing w:line="264" w:lineRule="auto"/>
        <w:ind w:firstLine="643"/>
        <w:jc w:val="center"/>
        <w:rPr>
          <w:rFonts w:eastAsia="楷体_GB2312" w:cs="Times New Roman"/>
          <w:b/>
          <w:bCs/>
        </w:rPr>
      </w:pPr>
      <w:r>
        <w:rPr>
          <w:rFonts w:eastAsia="楷体_GB2312" w:cs="Times New Roman"/>
          <w:b/>
          <w:bCs/>
        </w:rPr>
        <w:t>（共</w:t>
      </w:r>
      <w:r>
        <w:rPr>
          <w:rFonts w:eastAsia="楷体_GB2312" w:cs="Times New Roman" w:hint="eastAsia"/>
          <w:b/>
          <w:bCs/>
        </w:rPr>
        <w:t>11</w:t>
      </w:r>
      <w:r>
        <w:rPr>
          <w:rFonts w:eastAsia="楷体_GB2312" w:cs="Times New Roman"/>
          <w:b/>
          <w:bCs/>
        </w:rPr>
        <w:t>个）</w:t>
      </w:r>
    </w:p>
    <w:p w:rsidR="00526C86" w:rsidRDefault="00526C86" w:rsidP="00526C86">
      <w:pPr>
        <w:spacing w:line="264" w:lineRule="auto"/>
        <w:ind w:firstLine="643"/>
        <w:jc w:val="center"/>
        <w:rPr>
          <w:rFonts w:eastAsia="楷体_GB2312" w:cs="Times New Roman"/>
          <w:b/>
          <w:bCs/>
        </w:rPr>
      </w:pPr>
    </w:p>
    <w:tbl>
      <w:tblPr>
        <w:tblW w:w="9293" w:type="dxa"/>
        <w:tblLayout w:type="fixed"/>
        <w:tblLook w:val="04A0"/>
      </w:tblPr>
      <w:tblGrid>
        <w:gridCol w:w="3019"/>
        <w:gridCol w:w="3021"/>
        <w:gridCol w:w="3253"/>
      </w:tblGrid>
      <w:tr w:rsidR="00526C86" w:rsidTr="00DF6A24">
        <w:trPr>
          <w:trHeight w:val="567"/>
        </w:trPr>
        <w:tc>
          <w:tcPr>
            <w:tcW w:w="3019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</w:rPr>
              <w:t>高职高专组（3个）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3021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="48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253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="48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526C86" w:rsidTr="00DF6A24">
        <w:trPr>
          <w:trHeight w:val="567"/>
        </w:trPr>
        <w:tc>
          <w:tcPr>
            <w:tcW w:w="3019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 xml:space="preserve">汉中职业技术学院 </w:t>
            </w:r>
          </w:p>
        </w:tc>
        <w:tc>
          <w:tcPr>
            <w:tcW w:w="3021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神木职业技术学院</w:t>
            </w:r>
          </w:p>
        </w:tc>
        <w:tc>
          <w:tcPr>
            <w:tcW w:w="3253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铜川职业技术学院</w:t>
            </w:r>
          </w:p>
        </w:tc>
      </w:tr>
      <w:tr w:rsidR="00526C86" w:rsidTr="00DF6A24">
        <w:trPr>
          <w:trHeight w:val="567"/>
        </w:trPr>
        <w:tc>
          <w:tcPr>
            <w:tcW w:w="3019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</w:rPr>
              <w:t>校园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</w:rPr>
              <w:t>组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</w:rPr>
              <w:t>（8个）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3021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="48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253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="48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526C86" w:rsidTr="00DF6A24">
        <w:trPr>
          <w:trHeight w:val="567"/>
        </w:trPr>
        <w:tc>
          <w:tcPr>
            <w:tcW w:w="3019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西安邮电大学</w:t>
            </w:r>
          </w:p>
        </w:tc>
        <w:tc>
          <w:tcPr>
            <w:tcW w:w="3021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西安外国语大学</w:t>
            </w:r>
          </w:p>
        </w:tc>
        <w:tc>
          <w:tcPr>
            <w:tcW w:w="3253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 xml:space="preserve">西北政法大学  </w:t>
            </w:r>
          </w:p>
        </w:tc>
      </w:tr>
      <w:tr w:rsidR="00526C86" w:rsidTr="00DF6A24">
        <w:trPr>
          <w:trHeight w:val="567"/>
        </w:trPr>
        <w:tc>
          <w:tcPr>
            <w:tcW w:w="3019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西安交通大学</w:t>
            </w:r>
          </w:p>
        </w:tc>
        <w:tc>
          <w:tcPr>
            <w:tcW w:w="3021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西京学院</w:t>
            </w:r>
          </w:p>
        </w:tc>
        <w:tc>
          <w:tcPr>
            <w:tcW w:w="3253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西安财经大学</w:t>
            </w:r>
          </w:p>
        </w:tc>
      </w:tr>
      <w:tr w:rsidR="00526C86" w:rsidTr="00DF6A24">
        <w:trPr>
          <w:trHeight w:val="567"/>
        </w:trPr>
        <w:tc>
          <w:tcPr>
            <w:tcW w:w="3019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西北农林科技大学</w:t>
            </w:r>
          </w:p>
        </w:tc>
        <w:tc>
          <w:tcPr>
            <w:tcW w:w="3021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延安大学西安创新学院</w:t>
            </w:r>
          </w:p>
        </w:tc>
        <w:tc>
          <w:tcPr>
            <w:tcW w:w="3253" w:type="dxa"/>
            <w:vAlign w:val="center"/>
          </w:tcPr>
          <w:p w:rsidR="00526C86" w:rsidRDefault="00526C86" w:rsidP="00DF6A24">
            <w:pPr>
              <w:widowControl/>
              <w:spacing w:line="240" w:lineRule="auto"/>
              <w:ind w:firstLine="480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</w:tbl>
    <w:p w:rsidR="00526C86" w:rsidRDefault="00526C86" w:rsidP="00526C86">
      <w:pPr>
        <w:ind w:firstLine="640"/>
        <w:sectPr w:rsidR="00526C86">
          <w:footerReference w:type="default" r:id="rId4"/>
          <w:pgSz w:w="11906" w:h="16838"/>
          <w:pgMar w:top="2098" w:right="1474" w:bottom="1984" w:left="1587" w:header="851" w:footer="1701" w:gutter="0"/>
          <w:pgNumType w:start="1"/>
          <w:cols w:space="720"/>
          <w:docGrid w:linePitch="318"/>
        </w:sectPr>
      </w:pPr>
    </w:p>
    <w:p w:rsidR="001A7022" w:rsidRPr="00526C86" w:rsidRDefault="001A7022" w:rsidP="00526C86">
      <w:pPr>
        <w:ind w:firstLine="640"/>
      </w:pPr>
    </w:p>
    <w:sectPr w:rsidR="001A7022" w:rsidRPr="00526C86" w:rsidSect="001A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139" w:rsidRDefault="00D12AD7">
    <w:pPr>
      <w:pStyle w:val="a3"/>
      <w:jc w:val="right"/>
      <w:rPr>
        <w:rFonts w:ascii="宋体" w:eastAsia="宋体" w:hAnsi="宋体"/>
        <w:sz w:val="28"/>
        <w:szCs w:val="28"/>
      </w:rPr>
    </w:pPr>
    <w:r w:rsidRPr="003C1139">
      <w:rPr>
        <w:sz w:val="28"/>
      </w:rPr>
      <w:pict>
        <v:rect id="文本框 6" o:spid="_x0000_s1025" style="position:absolute;left:0;text-align:left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3C1139" w:rsidRDefault="00D12AD7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26C8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  <w:p w:rsidR="003C1139" w:rsidRDefault="00D12AD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26C86"/>
    <w:rsid w:val="001A7022"/>
    <w:rsid w:val="00526C86"/>
    <w:rsid w:val="00D1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86"/>
    <w:pPr>
      <w:widowControl w:val="0"/>
      <w:spacing w:line="339" w:lineRule="auto"/>
      <w:ind w:firstLineChars="200" w:firstLine="420"/>
      <w:jc w:val="both"/>
    </w:pPr>
    <w:rPr>
      <w:rFonts w:ascii="Times New Roman" w:eastAsia="仿宋_GB2312" w:hAnsi="Times New Roman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uiPriority w:val="99"/>
    <w:qFormat/>
    <w:rsid w:val="00526C86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6C8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2021-06-02T09:28:00Z</dcterms:created>
  <dcterms:modified xsi:type="dcterms:W3CDTF">2021-06-02T09:28:00Z</dcterms:modified>
</cp:coreProperties>
</file>