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F5" w:rsidRDefault="00F655F5" w:rsidP="00F655F5">
      <w:pPr>
        <w:adjustRightInd w:val="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shd w:val="clear" w:color="auto" w:fill="F6FDFF"/>
        </w:rPr>
        <w:t>附件</w:t>
      </w:r>
      <w:r>
        <w:rPr>
          <w:rFonts w:eastAsia="仿宋_GB2312"/>
          <w:color w:val="000000"/>
          <w:sz w:val="32"/>
          <w:szCs w:val="32"/>
          <w:shd w:val="clear" w:color="auto" w:fill="F6FDFF"/>
        </w:rPr>
        <w:t>1</w:t>
      </w:r>
    </w:p>
    <w:p w:rsidR="00F655F5" w:rsidRDefault="00F655F5" w:rsidP="00F655F5">
      <w:pPr>
        <w:pStyle w:val="a5"/>
        <w:shd w:val="clear" w:color="auto" w:fill="F6FDFF"/>
        <w:spacing w:before="0" w:beforeAutospacing="0" w:after="0" w:afterAutospacing="0" w:line="450" w:lineRule="atLeast"/>
        <w:rPr>
          <w:rFonts w:hint="eastAsia"/>
          <w:color w:val="000000"/>
        </w:rPr>
      </w:pPr>
    </w:p>
    <w:p w:rsidR="00F655F5" w:rsidRDefault="00F655F5" w:rsidP="00F655F5">
      <w:pPr>
        <w:pStyle w:val="a5"/>
        <w:shd w:val="clear" w:color="auto" w:fill="F6FDFF"/>
        <w:spacing w:before="0" w:beforeAutospacing="0" w:after="0" w:afterAutospacing="0" w:line="450" w:lineRule="atLeast"/>
        <w:rPr>
          <w:rFonts w:hint="eastAsia"/>
          <w:color w:val="000000"/>
        </w:rPr>
      </w:pPr>
      <w:r>
        <w:rPr>
          <w:rFonts w:hint="eastAsia"/>
          <w:color w:val="000000"/>
          <w:shd w:val="clear" w:color="auto" w:fill="F6FDFF"/>
        </w:rPr>
        <w:t> </w:t>
      </w:r>
    </w:p>
    <w:p w:rsidR="00F655F5" w:rsidRDefault="00F655F5" w:rsidP="00F655F5">
      <w:pPr>
        <w:pStyle w:val="a5"/>
        <w:shd w:val="clear" w:color="auto" w:fill="F6FDFF"/>
        <w:spacing w:before="0" w:beforeAutospacing="0" w:after="0" w:afterAutospacing="0" w:line="450" w:lineRule="atLeast"/>
        <w:jc w:val="center"/>
        <w:rPr>
          <w:rFonts w:hint="eastAsia"/>
          <w:color w:val="000000"/>
        </w:rPr>
      </w:pPr>
      <w:r>
        <w:rPr>
          <w:rStyle w:val="a4"/>
          <w:rFonts w:hint="eastAsia"/>
          <w:color w:val="000000"/>
          <w:shd w:val="clear" w:color="auto" w:fill="F6FDFF"/>
        </w:rPr>
        <w:t>2020年下半年陕西省中小学教师资格考试</w:t>
      </w:r>
    </w:p>
    <w:p w:rsidR="00F655F5" w:rsidRDefault="00F655F5" w:rsidP="00F655F5">
      <w:pPr>
        <w:pStyle w:val="a5"/>
        <w:shd w:val="clear" w:color="auto" w:fill="F6FDFF"/>
        <w:spacing w:before="0" w:beforeAutospacing="0" w:after="0" w:afterAutospacing="0" w:line="450" w:lineRule="atLeast"/>
        <w:jc w:val="center"/>
        <w:rPr>
          <w:rFonts w:hint="eastAsia"/>
          <w:color w:val="000000"/>
        </w:rPr>
      </w:pPr>
      <w:r>
        <w:rPr>
          <w:rStyle w:val="a4"/>
          <w:rFonts w:hint="eastAsia"/>
          <w:color w:val="000000"/>
          <w:shd w:val="clear" w:color="auto" w:fill="F6FDFF"/>
        </w:rPr>
        <w:t>面试信息确认时间和地点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1"/>
        <w:gridCol w:w="1675"/>
        <w:gridCol w:w="2198"/>
        <w:gridCol w:w="3368"/>
        <w:gridCol w:w="2216"/>
        <w:gridCol w:w="90"/>
      </w:tblGrid>
      <w:tr w:rsidR="00F655F5" w:rsidTr="009A73D7">
        <w:trPr>
          <w:trHeight w:val="453"/>
          <w:tblHeader/>
          <w:jc w:val="center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Style w:val="a4"/>
                <w:rFonts w:hint="eastAsia"/>
                <w:color w:val="000000"/>
              </w:rPr>
              <w:t>考区</w:t>
            </w:r>
          </w:p>
        </w:tc>
        <w:tc>
          <w:tcPr>
            <w:tcW w:w="1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Style w:val="a4"/>
                <w:rFonts w:hint="eastAsia"/>
                <w:color w:val="000000"/>
              </w:rPr>
              <w:t>确认点</w:t>
            </w:r>
          </w:p>
        </w:tc>
        <w:tc>
          <w:tcPr>
            <w:tcW w:w="2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Style w:val="a4"/>
                <w:rFonts w:hint="eastAsia"/>
                <w:color w:val="000000"/>
              </w:rPr>
              <w:t>确认点地址</w:t>
            </w:r>
          </w:p>
        </w:tc>
        <w:tc>
          <w:tcPr>
            <w:tcW w:w="33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Style w:val="a4"/>
                <w:rFonts w:hint="eastAsia"/>
                <w:color w:val="000000"/>
              </w:rPr>
              <w:t>确认时间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Style w:val="a4"/>
                <w:rFonts w:hint="eastAsia"/>
                <w:color w:val="000000"/>
              </w:rPr>
              <w:t>联系电话</w:t>
            </w:r>
          </w:p>
        </w:tc>
      </w:tr>
      <w:tr w:rsidR="00F655F5" w:rsidTr="009A73D7">
        <w:trPr>
          <w:trHeight w:val="3851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西安市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西安市教育考试中心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西安市文艺南路194号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西安市考生及全省报考中职专业课和中职实习指导教师资格的考生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网报成功后扫描二维码进行网上预约，预约成功后持相关资料到现场信息确认。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>
                  <wp:extent cx="1410970" cy="1346200"/>
                  <wp:effectExtent l="1905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029—87805950</w:t>
            </w:r>
          </w:p>
        </w:tc>
      </w:tr>
      <w:tr w:rsidR="00F655F5" w:rsidTr="009A73D7">
        <w:trPr>
          <w:trHeight w:val="686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铜川市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铜川市考试管理中心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铜川新区斯明街7号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0919—3192301</w:t>
            </w:r>
          </w:p>
        </w:tc>
      </w:tr>
      <w:tr w:rsidR="00F655F5" w:rsidTr="009A73D7">
        <w:trPr>
          <w:trHeight w:val="894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宝鸡市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宝鸡市考试管理中心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宝鸡市教育中心传薪楼（金台区大庆路29号）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0917—2790616</w:t>
            </w:r>
          </w:p>
        </w:tc>
      </w:tr>
      <w:tr w:rsidR="00F655F5" w:rsidTr="009A73D7">
        <w:trPr>
          <w:trHeight w:val="3097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咸阳市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咸阳市考试管理中心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咸阳市人民东路66号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网报成功后扫描二维码进行网上预约，预约成功后持相关资料到现场信息确认。</w:t>
            </w:r>
          </w:p>
          <w:tbl>
            <w:tblPr>
              <w:tblpPr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0"/>
              <w:gridCol w:w="2025"/>
            </w:tblGrid>
            <w:tr w:rsidR="00F655F5" w:rsidTr="009A73D7">
              <w:trPr>
                <w:trHeight w:val="45"/>
              </w:trPr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55F5" w:rsidRDefault="00F655F5" w:rsidP="009A73D7">
                  <w:pPr>
                    <w:widowControl/>
                    <w:jc w:val="left"/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55F5" w:rsidRDefault="00F655F5" w:rsidP="009A73D7">
                  <w:pPr>
                    <w:widowControl/>
                    <w:jc w:val="left"/>
                  </w:pPr>
                </w:p>
              </w:tc>
            </w:tr>
            <w:tr w:rsidR="00F655F5" w:rsidTr="009A73D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55F5" w:rsidRDefault="00F655F5" w:rsidP="009A73D7">
                  <w:pPr>
                    <w:widowControl/>
                    <w:jc w:val="left"/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655F5" w:rsidRDefault="00F655F5" w:rsidP="009A73D7">
                  <w:pPr>
                    <w:widowControl/>
                    <w:jc w:val="left"/>
                  </w:pPr>
                  <w:r>
                    <w:rPr>
                      <w:rFonts w:ascii="Calibri" w:hAnsi="Calibri" w:cs="Calibri"/>
                      <w:noProof/>
                      <w:kern w:val="0"/>
                      <w:sz w:val="24"/>
                    </w:rPr>
                    <w:drawing>
                      <wp:inline distT="0" distB="0" distL="0" distR="0">
                        <wp:extent cx="1289050" cy="1303020"/>
                        <wp:effectExtent l="19050" t="0" r="6350" b="0"/>
                        <wp:docPr id="2" name="图片 2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 descr="IMG_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0" cy="1303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widowControl/>
              <w:jc w:val="left"/>
            </w:pP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029—33283313</w:t>
            </w:r>
          </w:p>
        </w:tc>
      </w:tr>
      <w:tr w:rsidR="00F655F5" w:rsidTr="009A73D7">
        <w:trPr>
          <w:trHeight w:val="882"/>
          <w:jc w:val="center"/>
        </w:trPr>
        <w:tc>
          <w:tcPr>
            <w:tcW w:w="13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渭南市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渭南市教育考试中心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朝阳大街与西岳路十字西100米路北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社会考生及其他在校生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0913—2021201</w:t>
            </w:r>
          </w:p>
        </w:tc>
      </w:tr>
      <w:tr w:rsidR="00F655F5" w:rsidTr="009A73D7">
        <w:trPr>
          <w:trHeight w:val="1091"/>
          <w:jc w:val="center"/>
        </w:trPr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渭南师范学院（朝阳校区）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渭南市朝阳大街中段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渭南师范学院（朝阳校区）在校生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12月10日—12月11日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0913—2133362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5F5" w:rsidRDefault="00F655F5" w:rsidP="009A73D7">
            <w:pPr>
              <w:widowControl/>
              <w:jc w:val="left"/>
            </w:pPr>
          </w:p>
        </w:tc>
      </w:tr>
      <w:tr w:rsidR="00F655F5" w:rsidTr="009A73D7">
        <w:trPr>
          <w:trHeight w:val="919"/>
          <w:jc w:val="center"/>
        </w:trPr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渭南师范学院（富平校区）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富平县鼎州大道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渭南师范学院（富平校区）在校生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12月11日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18609130060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5F5" w:rsidRDefault="00F655F5" w:rsidP="009A73D7">
            <w:pPr>
              <w:widowControl/>
              <w:jc w:val="left"/>
            </w:pPr>
          </w:p>
        </w:tc>
      </w:tr>
      <w:tr w:rsidR="00F655F5" w:rsidTr="009A73D7">
        <w:trPr>
          <w:trHeight w:val="919"/>
          <w:jc w:val="center"/>
        </w:trPr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渭南职业技术学院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高新区胜利大街西段科教园区渭职院师范学院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渭南职业技术学院在校生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12月13日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13892596655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5F5" w:rsidRDefault="00F655F5" w:rsidP="009A73D7">
            <w:pPr>
              <w:widowControl/>
              <w:jc w:val="left"/>
            </w:pPr>
          </w:p>
        </w:tc>
      </w:tr>
      <w:tr w:rsidR="00F655F5" w:rsidTr="009A73D7">
        <w:trPr>
          <w:trHeight w:val="1164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榆林市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榆林市招生办（榆林市教育考试院）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榆林市榆阳中路中段市招生办一楼（交警二大队对面）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0912—3530372</w:t>
            </w:r>
          </w:p>
        </w:tc>
      </w:tr>
      <w:tr w:rsidR="00F655F5" w:rsidTr="009A73D7">
        <w:trPr>
          <w:trHeight w:val="661"/>
          <w:jc w:val="center"/>
        </w:trPr>
        <w:tc>
          <w:tcPr>
            <w:tcW w:w="13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延安市</w:t>
            </w:r>
          </w:p>
        </w:tc>
        <w:tc>
          <w:tcPr>
            <w:tcW w:w="16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延安市考试管理中心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延安市宝塔区北大街003号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12月11日—12日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（幼儿园）</w:t>
            </w:r>
          </w:p>
        </w:tc>
        <w:tc>
          <w:tcPr>
            <w:tcW w:w="230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0911—2118285</w:t>
            </w:r>
          </w:p>
        </w:tc>
      </w:tr>
      <w:tr w:rsidR="00F655F5" w:rsidTr="009A73D7">
        <w:trPr>
          <w:trHeight w:val="661"/>
          <w:jc w:val="center"/>
        </w:trPr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16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219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12月13日—14日（小学）</w:t>
            </w:r>
          </w:p>
        </w:tc>
        <w:tc>
          <w:tcPr>
            <w:tcW w:w="230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</w:tr>
      <w:tr w:rsidR="00F655F5" w:rsidTr="009A73D7">
        <w:trPr>
          <w:trHeight w:val="661"/>
          <w:jc w:val="center"/>
        </w:trPr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宝塔区考试管理中心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延安市宝塔区双拥大道宝塔区教体局院内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12月11日—12日（初中）</w:t>
            </w:r>
          </w:p>
        </w:tc>
        <w:tc>
          <w:tcPr>
            <w:tcW w:w="230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0911—2660092</w:t>
            </w:r>
          </w:p>
        </w:tc>
      </w:tr>
      <w:tr w:rsidR="00F655F5" w:rsidTr="009A73D7">
        <w:trPr>
          <w:trHeight w:val="661"/>
          <w:jc w:val="center"/>
        </w:trPr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16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219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12月13日—14日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（高中、中职文化课）</w:t>
            </w:r>
          </w:p>
        </w:tc>
        <w:tc>
          <w:tcPr>
            <w:tcW w:w="230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</w:tr>
      <w:tr w:rsidR="00F655F5" w:rsidTr="009A73D7">
        <w:trPr>
          <w:trHeight w:val="931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汉中市汉台区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汉中市第一职业中等专业学校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汉台区莲湖路东段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12月11日—12月14日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0916—2255449</w:t>
            </w:r>
          </w:p>
        </w:tc>
      </w:tr>
      <w:tr w:rsidR="00F655F5" w:rsidTr="009A73D7">
        <w:trPr>
          <w:trHeight w:val="1642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安康市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安康市考试管理中心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汉滨区育才路109号（新城派出所隔壁）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12月11日—14日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确认时间安排：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12月11日：幼儿园；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12月12日：小学；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12月13日：初中和高中；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12月14日：补审。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0915—3212667</w:t>
            </w:r>
          </w:p>
        </w:tc>
      </w:tr>
      <w:tr w:rsidR="00F655F5" w:rsidTr="009A73D7">
        <w:trPr>
          <w:trHeight w:val="882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商洛市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商洛市教育考试管理中心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商州区北新街矿司巷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0914—2322792</w:t>
            </w:r>
          </w:p>
        </w:tc>
      </w:tr>
      <w:tr w:rsidR="00F655F5" w:rsidTr="009A73D7">
        <w:trPr>
          <w:trHeight w:val="882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杨 凌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示范区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杨凌示范区考试管理中心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杨凌示范区新桥路政务大厦213室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029—87033912</w:t>
            </w:r>
          </w:p>
        </w:tc>
      </w:tr>
      <w:tr w:rsidR="00F655F5" w:rsidTr="009A73D7">
        <w:trPr>
          <w:trHeight w:val="784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陕西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师范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大学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考区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陕西师范大学长安校区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陕西师范大学长安校区文汇楼一层报</w:t>
            </w:r>
            <w:r>
              <w:rPr>
                <w:rFonts w:hint="eastAsia"/>
                <w:color w:val="000000"/>
              </w:rPr>
              <w:lastRenderedPageBreak/>
              <w:t>告厅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陕西师范大学在校生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029—85310496</w:t>
            </w:r>
          </w:p>
        </w:tc>
      </w:tr>
      <w:tr w:rsidR="00F655F5" w:rsidTr="009A73D7">
        <w:trPr>
          <w:trHeight w:val="2547"/>
          <w:jc w:val="center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陕西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师范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大学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考区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219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全省报考初中、高中、中职文化课类别“心理健康教育”、“日语”、“俄语”、“特殊教育”学科和小学类别   “心理健康教育”、“信息技术”、“小学全科”、“特殊教育”学科的考生</w:t>
            </w:r>
          </w:p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12月10日—12月14日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655F5" w:rsidRDefault="00F655F5" w:rsidP="009A73D7">
            <w:pPr>
              <w:pStyle w:val="a5"/>
              <w:spacing w:before="0" w:beforeAutospacing="0" w:after="0" w:afterAutospacing="0" w:line="315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029—85310496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5F5" w:rsidRDefault="00F655F5" w:rsidP="009A73D7">
            <w:pPr>
              <w:widowControl/>
              <w:jc w:val="left"/>
            </w:pPr>
          </w:p>
        </w:tc>
      </w:tr>
    </w:tbl>
    <w:p w:rsidR="00F655F5" w:rsidRDefault="00F655F5" w:rsidP="00F655F5">
      <w:pPr>
        <w:widowControl/>
        <w:jc w:val="right"/>
      </w:pPr>
      <w:r>
        <w:rPr>
          <w:rFonts w:eastAsia="仿宋_GB2312"/>
          <w:sz w:val="32"/>
          <w:szCs w:val="32"/>
          <w:lang/>
        </w:rPr>
        <w:t xml:space="preserve">  </w:t>
      </w:r>
    </w:p>
    <w:p w:rsidR="00F655F5" w:rsidRDefault="00F655F5" w:rsidP="00F655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655F5" w:rsidRDefault="00F655F5" w:rsidP="00F655F5">
      <w:pPr>
        <w:pStyle w:val="a0"/>
        <w:rPr>
          <w:rFonts w:hint="eastAsia"/>
        </w:rPr>
      </w:pPr>
    </w:p>
    <w:p w:rsidR="00F655F5" w:rsidRDefault="00F655F5" w:rsidP="00F655F5">
      <w:pPr>
        <w:pStyle w:val="a0"/>
        <w:rPr>
          <w:rFonts w:hint="eastAsia"/>
        </w:rPr>
      </w:pPr>
    </w:p>
    <w:p w:rsidR="00FD5559" w:rsidRDefault="00F655F5"/>
    <w:sectPr w:rsidR="00FD5559" w:rsidSect="0081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5F5"/>
    <w:rsid w:val="00125857"/>
    <w:rsid w:val="006B2BA5"/>
    <w:rsid w:val="00813527"/>
    <w:rsid w:val="00F6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5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文本 Char"/>
    <w:link w:val="a0"/>
    <w:uiPriority w:val="99"/>
    <w:rsid w:val="00F655F5"/>
    <w:rPr>
      <w:rFonts w:ascii="宋体" w:hAnsi="宋体" w:cs="宋体"/>
      <w:sz w:val="24"/>
      <w:szCs w:val="24"/>
    </w:rPr>
  </w:style>
  <w:style w:type="character" w:styleId="a4">
    <w:name w:val="Strong"/>
    <w:uiPriority w:val="22"/>
    <w:qFormat/>
    <w:rsid w:val="00F655F5"/>
    <w:rPr>
      <w:b/>
      <w:bCs/>
    </w:rPr>
  </w:style>
  <w:style w:type="paragraph" w:styleId="a0">
    <w:name w:val="Body Text"/>
    <w:basedOn w:val="a"/>
    <w:link w:val="Char"/>
    <w:uiPriority w:val="99"/>
    <w:unhideWhenUsed/>
    <w:rsid w:val="00F655F5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Char1">
    <w:name w:val="正文文本 Char1"/>
    <w:basedOn w:val="a1"/>
    <w:link w:val="a0"/>
    <w:uiPriority w:val="99"/>
    <w:semiHidden/>
    <w:rsid w:val="00F655F5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unhideWhenUsed/>
    <w:rsid w:val="00F655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F655F5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sid w:val="00F655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2021-01-08T08:46:00Z</dcterms:created>
  <dcterms:modified xsi:type="dcterms:W3CDTF">2021-01-08T08:46:00Z</dcterms:modified>
</cp:coreProperties>
</file>