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FD4" w:rsidRDefault="002B6FD4" w:rsidP="002B6FD4">
      <w:pPr>
        <w:rPr>
          <w:rFonts w:ascii="Times New Roman" w:eastAsia="黑体"/>
        </w:rPr>
      </w:pPr>
      <w:r>
        <w:rPr>
          <w:rFonts w:eastAsia="黑体" w:hAnsi="黑体"/>
        </w:rPr>
        <w:t>附件</w:t>
      </w:r>
      <w:r>
        <w:rPr>
          <w:rFonts w:ascii="Times New Roman" w:eastAsia="黑体"/>
        </w:rPr>
        <w:t>1</w:t>
      </w:r>
    </w:p>
    <w:p w:rsidR="002B6FD4" w:rsidRDefault="002B6FD4" w:rsidP="002B6FD4">
      <w:pPr>
        <w:rPr>
          <w:rFonts w:ascii="Times New Roman" w:eastAsia="黑体"/>
        </w:rPr>
      </w:pPr>
    </w:p>
    <w:p w:rsidR="002B6FD4" w:rsidRDefault="002B6FD4" w:rsidP="002B6FD4">
      <w:pPr>
        <w:adjustRightInd w:val="0"/>
        <w:snapToGrid w:val="0"/>
        <w:spacing w:line="336" w:lineRule="auto"/>
        <w:ind w:firstLine="720"/>
        <w:jc w:val="center"/>
        <w:rPr>
          <w:rFonts w:ascii="Times New Roman" w:eastAsia="方正小标宋简体"/>
          <w:kern w:val="0"/>
          <w:sz w:val="44"/>
          <w:szCs w:val="44"/>
        </w:rPr>
      </w:pPr>
      <w:r>
        <w:rPr>
          <w:rFonts w:ascii="Times New Roman" w:eastAsia="方正小标宋简体"/>
          <w:spacing w:val="-9"/>
          <w:kern w:val="0"/>
          <w:sz w:val="44"/>
          <w:szCs w:val="44"/>
        </w:rPr>
        <w:t>2020</w:t>
      </w:r>
      <w:r>
        <w:rPr>
          <w:rFonts w:ascii="Times New Roman" w:eastAsia="方正小标宋简体"/>
          <w:spacing w:val="-9"/>
          <w:kern w:val="0"/>
          <w:sz w:val="44"/>
          <w:szCs w:val="44"/>
        </w:rPr>
        <w:t>年陕西高校学生工作精品项目立项名</w:t>
      </w:r>
      <w:r>
        <w:rPr>
          <w:rFonts w:ascii="Times New Roman" w:eastAsia="方正小标宋简体"/>
          <w:kern w:val="0"/>
          <w:sz w:val="44"/>
          <w:szCs w:val="44"/>
        </w:rPr>
        <w:t>单</w:t>
      </w:r>
    </w:p>
    <w:p w:rsidR="002B6FD4" w:rsidRDefault="002B6FD4" w:rsidP="002B6FD4">
      <w:pPr>
        <w:adjustRightInd w:val="0"/>
        <w:snapToGrid w:val="0"/>
        <w:spacing w:line="336" w:lineRule="auto"/>
        <w:jc w:val="center"/>
        <w:rPr>
          <w:rFonts w:ascii="Times New Roman" w:eastAsia="楷体_GB2312"/>
          <w:b/>
          <w:bCs/>
          <w:kern w:val="0"/>
        </w:rPr>
      </w:pPr>
      <w:r>
        <w:rPr>
          <w:rFonts w:ascii="Times New Roman" w:eastAsia="楷体_GB2312"/>
          <w:b/>
          <w:bCs/>
          <w:kern w:val="0"/>
        </w:rPr>
        <w:t>（共</w:t>
      </w:r>
      <w:r>
        <w:rPr>
          <w:rFonts w:ascii="Times New Roman" w:eastAsia="楷体_GB2312"/>
          <w:b/>
          <w:bCs/>
          <w:kern w:val="0"/>
        </w:rPr>
        <w:t>30</w:t>
      </w:r>
      <w:r>
        <w:rPr>
          <w:rFonts w:ascii="Times New Roman" w:eastAsia="楷体_GB2312"/>
          <w:b/>
          <w:bCs/>
          <w:kern w:val="0"/>
        </w:rPr>
        <w:t>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4016"/>
        <w:gridCol w:w="1087"/>
        <w:gridCol w:w="992"/>
        <w:gridCol w:w="1824"/>
      </w:tblGrid>
      <w:tr w:rsidR="002B6FD4" w:rsidTr="00816C77">
        <w:trPr>
          <w:trHeight w:val="680"/>
          <w:tblHeader/>
        </w:trPr>
        <w:tc>
          <w:tcPr>
            <w:tcW w:w="1384" w:type="dxa"/>
            <w:vAlign w:val="center"/>
          </w:tcPr>
          <w:p w:rsidR="002B6FD4" w:rsidRDefault="002B6FD4" w:rsidP="00816C77">
            <w:pPr>
              <w:jc w:val="center"/>
              <w:rPr>
                <w:rFonts w:ascii="Times New Roman"/>
                <w:b/>
                <w:sz w:val="18"/>
                <w:szCs w:val="18"/>
              </w:rPr>
            </w:pPr>
            <w:r>
              <w:rPr>
                <w:rFonts w:ascii="Times New Roman"/>
                <w:b/>
                <w:sz w:val="18"/>
                <w:szCs w:val="18"/>
              </w:rPr>
              <w:t xml:space="preserve"> </w:t>
            </w:r>
            <w:r>
              <w:rPr>
                <w:rFonts w:ascii="Times New Roman"/>
                <w:b/>
                <w:sz w:val="18"/>
                <w:szCs w:val="18"/>
              </w:rPr>
              <w:t>项目编号</w:t>
            </w:r>
          </w:p>
        </w:tc>
        <w:tc>
          <w:tcPr>
            <w:tcW w:w="4016" w:type="dxa"/>
            <w:vAlign w:val="center"/>
          </w:tcPr>
          <w:p w:rsidR="002B6FD4" w:rsidRDefault="002B6FD4" w:rsidP="00816C77">
            <w:pPr>
              <w:jc w:val="center"/>
              <w:rPr>
                <w:rFonts w:ascii="Times New Roman"/>
                <w:b/>
                <w:sz w:val="18"/>
                <w:szCs w:val="18"/>
              </w:rPr>
            </w:pPr>
            <w:r>
              <w:rPr>
                <w:rFonts w:ascii="Times New Roman"/>
                <w:b/>
                <w:sz w:val="18"/>
                <w:szCs w:val="18"/>
              </w:rPr>
              <w:t>项目名称</w:t>
            </w:r>
          </w:p>
        </w:tc>
        <w:tc>
          <w:tcPr>
            <w:tcW w:w="1087" w:type="dxa"/>
            <w:vAlign w:val="center"/>
          </w:tcPr>
          <w:p w:rsidR="002B6FD4" w:rsidRDefault="002B6FD4" w:rsidP="00816C77">
            <w:pPr>
              <w:jc w:val="center"/>
              <w:rPr>
                <w:rFonts w:ascii="Times New Roman"/>
                <w:b/>
                <w:sz w:val="18"/>
                <w:szCs w:val="18"/>
              </w:rPr>
            </w:pPr>
            <w:r>
              <w:rPr>
                <w:rFonts w:ascii="Times New Roman"/>
                <w:b/>
                <w:sz w:val="18"/>
                <w:szCs w:val="18"/>
              </w:rPr>
              <w:t>项目类别</w:t>
            </w:r>
          </w:p>
        </w:tc>
        <w:tc>
          <w:tcPr>
            <w:tcW w:w="992" w:type="dxa"/>
            <w:vAlign w:val="center"/>
          </w:tcPr>
          <w:p w:rsidR="002B6FD4" w:rsidRDefault="002B6FD4" w:rsidP="00816C77">
            <w:pPr>
              <w:jc w:val="center"/>
              <w:rPr>
                <w:rFonts w:ascii="Times New Roman"/>
                <w:b/>
                <w:sz w:val="18"/>
                <w:szCs w:val="18"/>
              </w:rPr>
            </w:pPr>
            <w:r>
              <w:rPr>
                <w:rFonts w:ascii="Times New Roman"/>
                <w:b/>
                <w:sz w:val="18"/>
                <w:szCs w:val="18"/>
              </w:rPr>
              <w:t>主持人</w:t>
            </w:r>
          </w:p>
        </w:tc>
        <w:tc>
          <w:tcPr>
            <w:tcW w:w="1824" w:type="dxa"/>
            <w:vAlign w:val="center"/>
          </w:tcPr>
          <w:p w:rsidR="002B6FD4" w:rsidRDefault="002B6FD4" w:rsidP="00816C77">
            <w:pPr>
              <w:jc w:val="center"/>
              <w:rPr>
                <w:rFonts w:ascii="Times New Roman"/>
                <w:b/>
                <w:sz w:val="18"/>
                <w:szCs w:val="18"/>
              </w:rPr>
            </w:pPr>
            <w:r>
              <w:rPr>
                <w:rFonts w:ascii="Times New Roman"/>
                <w:b/>
                <w:sz w:val="18"/>
                <w:szCs w:val="18"/>
              </w:rPr>
              <w:t>学校</w:t>
            </w:r>
          </w:p>
        </w:tc>
      </w:tr>
      <w:tr w:rsidR="002B6FD4" w:rsidTr="00816C77">
        <w:trPr>
          <w:trHeight w:val="680"/>
        </w:trPr>
        <w:tc>
          <w:tcPr>
            <w:tcW w:w="1384" w:type="dxa"/>
            <w:vAlign w:val="center"/>
          </w:tcPr>
          <w:p w:rsidR="002B6FD4" w:rsidRDefault="002B6FD4" w:rsidP="00816C77">
            <w:pPr>
              <w:jc w:val="center"/>
              <w:rPr>
                <w:rFonts w:ascii="Times New Roman"/>
                <w:sz w:val="18"/>
                <w:szCs w:val="18"/>
              </w:rPr>
            </w:pPr>
            <w:r>
              <w:rPr>
                <w:rFonts w:ascii="Times New Roman"/>
                <w:sz w:val="18"/>
                <w:szCs w:val="18"/>
              </w:rPr>
              <w:t>2020FXM01</w:t>
            </w:r>
          </w:p>
        </w:tc>
        <w:tc>
          <w:tcPr>
            <w:tcW w:w="4016" w:type="dxa"/>
            <w:vAlign w:val="center"/>
          </w:tcPr>
          <w:p w:rsidR="002B6FD4" w:rsidRDefault="002B6FD4" w:rsidP="00816C77">
            <w:pPr>
              <w:rPr>
                <w:rFonts w:ascii="Times New Roman"/>
                <w:sz w:val="18"/>
                <w:szCs w:val="18"/>
              </w:rPr>
            </w:pPr>
            <w:r>
              <w:rPr>
                <w:rFonts w:ascii="Times New Roman"/>
                <w:sz w:val="18"/>
                <w:szCs w:val="18"/>
              </w:rPr>
              <w:t>“</w:t>
            </w:r>
            <w:r>
              <w:rPr>
                <w:rFonts w:ascii="Times New Roman"/>
                <w:sz w:val="18"/>
                <w:szCs w:val="18"/>
              </w:rPr>
              <w:t>伟大事业，信念领航</w:t>
            </w:r>
            <w:r>
              <w:rPr>
                <w:rFonts w:ascii="Times New Roman"/>
                <w:sz w:val="18"/>
                <w:szCs w:val="18"/>
              </w:rPr>
              <w:t>”</w:t>
            </w:r>
            <w:r>
              <w:rPr>
                <w:rFonts w:ascii="Times New Roman"/>
                <w:sz w:val="18"/>
                <w:szCs w:val="18"/>
              </w:rPr>
              <w:t>辅导员微宣讲</w:t>
            </w:r>
          </w:p>
        </w:tc>
        <w:tc>
          <w:tcPr>
            <w:tcW w:w="1087" w:type="dxa"/>
            <w:vAlign w:val="center"/>
          </w:tcPr>
          <w:p w:rsidR="002B6FD4" w:rsidRDefault="002B6FD4" w:rsidP="00816C77">
            <w:pPr>
              <w:jc w:val="center"/>
              <w:rPr>
                <w:rFonts w:ascii="Times New Roman"/>
                <w:sz w:val="18"/>
                <w:szCs w:val="18"/>
              </w:rPr>
            </w:pPr>
            <w:r>
              <w:rPr>
                <w:rFonts w:ascii="Times New Roman"/>
                <w:sz w:val="18"/>
                <w:szCs w:val="18"/>
              </w:rPr>
              <w:t>网络育人</w:t>
            </w:r>
          </w:p>
        </w:tc>
        <w:tc>
          <w:tcPr>
            <w:tcW w:w="992" w:type="dxa"/>
            <w:vAlign w:val="center"/>
          </w:tcPr>
          <w:p w:rsidR="002B6FD4" w:rsidRDefault="002B6FD4" w:rsidP="00816C77">
            <w:pPr>
              <w:jc w:val="center"/>
              <w:rPr>
                <w:rFonts w:ascii="Times New Roman"/>
                <w:sz w:val="18"/>
                <w:szCs w:val="18"/>
              </w:rPr>
            </w:pPr>
            <w:r>
              <w:rPr>
                <w:rFonts w:ascii="Times New Roman"/>
                <w:sz w:val="18"/>
                <w:szCs w:val="18"/>
              </w:rPr>
              <w:t>顾蓉</w:t>
            </w:r>
          </w:p>
        </w:tc>
        <w:tc>
          <w:tcPr>
            <w:tcW w:w="1824" w:type="dxa"/>
            <w:vAlign w:val="center"/>
          </w:tcPr>
          <w:p w:rsidR="002B6FD4" w:rsidRDefault="002B6FD4" w:rsidP="00816C77">
            <w:pPr>
              <w:jc w:val="center"/>
              <w:rPr>
                <w:rFonts w:ascii="Times New Roman"/>
                <w:sz w:val="18"/>
                <w:szCs w:val="18"/>
              </w:rPr>
            </w:pPr>
            <w:r>
              <w:rPr>
                <w:rFonts w:ascii="Times New Roman"/>
                <w:sz w:val="18"/>
                <w:szCs w:val="18"/>
              </w:rPr>
              <w:t>西安交通大学</w:t>
            </w:r>
          </w:p>
        </w:tc>
      </w:tr>
      <w:tr w:rsidR="002B6FD4" w:rsidTr="00816C77">
        <w:trPr>
          <w:trHeight w:val="680"/>
        </w:trPr>
        <w:tc>
          <w:tcPr>
            <w:tcW w:w="1384" w:type="dxa"/>
            <w:vAlign w:val="center"/>
          </w:tcPr>
          <w:p w:rsidR="002B6FD4" w:rsidRDefault="002B6FD4" w:rsidP="00816C77">
            <w:pPr>
              <w:jc w:val="center"/>
              <w:rPr>
                <w:rFonts w:ascii="Times New Roman"/>
                <w:sz w:val="18"/>
                <w:szCs w:val="18"/>
              </w:rPr>
            </w:pPr>
            <w:r>
              <w:rPr>
                <w:rFonts w:ascii="Times New Roman"/>
                <w:sz w:val="18"/>
                <w:szCs w:val="18"/>
              </w:rPr>
              <w:t>2020FXM02</w:t>
            </w:r>
          </w:p>
        </w:tc>
        <w:tc>
          <w:tcPr>
            <w:tcW w:w="4016" w:type="dxa"/>
            <w:vAlign w:val="center"/>
          </w:tcPr>
          <w:p w:rsidR="002B6FD4" w:rsidRDefault="002B6FD4" w:rsidP="00816C77">
            <w:pPr>
              <w:rPr>
                <w:rFonts w:ascii="Times New Roman"/>
                <w:sz w:val="18"/>
                <w:szCs w:val="18"/>
              </w:rPr>
            </w:pPr>
            <w:r>
              <w:rPr>
                <w:rFonts w:ascii="Times New Roman"/>
                <w:sz w:val="18"/>
                <w:szCs w:val="18"/>
              </w:rPr>
              <w:t>思政贯通</w:t>
            </w:r>
            <w:r>
              <w:rPr>
                <w:rFonts w:ascii="Times New Roman"/>
                <w:sz w:val="18"/>
                <w:szCs w:val="18"/>
              </w:rPr>
              <w:t xml:space="preserve"> </w:t>
            </w:r>
            <w:r>
              <w:rPr>
                <w:rFonts w:ascii="Times New Roman"/>
                <w:sz w:val="18"/>
                <w:szCs w:val="18"/>
              </w:rPr>
              <w:t>师生联动</w:t>
            </w:r>
            <w:r>
              <w:rPr>
                <w:rFonts w:ascii="Times New Roman"/>
                <w:sz w:val="18"/>
                <w:szCs w:val="18"/>
              </w:rPr>
              <w:t xml:space="preserve"> </w:t>
            </w:r>
            <w:r>
              <w:rPr>
                <w:rFonts w:ascii="Times New Roman"/>
                <w:sz w:val="18"/>
                <w:szCs w:val="18"/>
              </w:rPr>
              <w:t>媒介互融</w:t>
            </w:r>
            <w:r>
              <w:rPr>
                <w:rFonts w:ascii="Times New Roman"/>
                <w:sz w:val="18"/>
                <w:szCs w:val="18"/>
              </w:rPr>
              <w:t>--“</w:t>
            </w:r>
            <w:r>
              <w:rPr>
                <w:rFonts w:ascii="Times New Roman"/>
                <w:sz w:val="18"/>
                <w:szCs w:val="18"/>
              </w:rPr>
              <w:t>三全育人</w:t>
            </w:r>
            <w:r>
              <w:rPr>
                <w:rFonts w:ascii="Times New Roman"/>
                <w:sz w:val="18"/>
                <w:szCs w:val="18"/>
              </w:rPr>
              <w:t>”</w:t>
            </w:r>
            <w:r>
              <w:rPr>
                <w:rFonts w:ascii="Times New Roman"/>
                <w:sz w:val="18"/>
                <w:szCs w:val="18"/>
              </w:rPr>
              <w:t>背景下网络育人矩阵构建探索</w:t>
            </w:r>
          </w:p>
        </w:tc>
        <w:tc>
          <w:tcPr>
            <w:tcW w:w="1087" w:type="dxa"/>
            <w:vAlign w:val="center"/>
          </w:tcPr>
          <w:p w:rsidR="002B6FD4" w:rsidRDefault="002B6FD4" w:rsidP="00816C77">
            <w:pPr>
              <w:jc w:val="center"/>
              <w:rPr>
                <w:rFonts w:ascii="Times New Roman"/>
                <w:sz w:val="18"/>
                <w:szCs w:val="18"/>
              </w:rPr>
            </w:pPr>
            <w:r>
              <w:rPr>
                <w:rFonts w:ascii="Times New Roman"/>
                <w:sz w:val="18"/>
                <w:szCs w:val="18"/>
              </w:rPr>
              <w:t>网络育人</w:t>
            </w:r>
          </w:p>
        </w:tc>
        <w:tc>
          <w:tcPr>
            <w:tcW w:w="992" w:type="dxa"/>
            <w:vAlign w:val="center"/>
          </w:tcPr>
          <w:p w:rsidR="002B6FD4" w:rsidRDefault="002B6FD4" w:rsidP="00816C77">
            <w:pPr>
              <w:jc w:val="center"/>
              <w:rPr>
                <w:rFonts w:ascii="Times New Roman"/>
                <w:sz w:val="18"/>
                <w:szCs w:val="18"/>
              </w:rPr>
            </w:pPr>
            <w:r>
              <w:rPr>
                <w:rFonts w:ascii="Times New Roman"/>
                <w:sz w:val="18"/>
                <w:szCs w:val="18"/>
              </w:rPr>
              <w:t>刘涛</w:t>
            </w:r>
          </w:p>
        </w:tc>
        <w:tc>
          <w:tcPr>
            <w:tcW w:w="1824" w:type="dxa"/>
            <w:vAlign w:val="center"/>
          </w:tcPr>
          <w:p w:rsidR="002B6FD4" w:rsidRDefault="002B6FD4" w:rsidP="00816C77">
            <w:pPr>
              <w:jc w:val="center"/>
              <w:rPr>
                <w:rFonts w:ascii="Times New Roman"/>
                <w:sz w:val="18"/>
                <w:szCs w:val="18"/>
              </w:rPr>
            </w:pPr>
            <w:r>
              <w:rPr>
                <w:rFonts w:ascii="Times New Roman"/>
                <w:sz w:val="18"/>
                <w:szCs w:val="18"/>
              </w:rPr>
              <w:t>西安电子科技大学</w:t>
            </w:r>
          </w:p>
        </w:tc>
      </w:tr>
      <w:tr w:rsidR="002B6FD4" w:rsidTr="00816C77">
        <w:trPr>
          <w:trHeight w:val="680"/>
        </w:trPr>
        <w:tc>
          <w:tcPr>
            <w:tcW w:w="1384" w:type="dxa"/>
            <w:vAlign w:val="center"/>
          </w:tcPr>
          <w:p w:rsidR="002B6FD4" w:rsidRDefault="002B6FD4" w:rsidP="00816C77">
            <w:pPr>
              <w:jc w:val="center"/>
              <w:rPr>
                <w:rFonts w:ascii="Times New Roman"/>
                <w:sz w:val="18"/>
                <w:szCs w:val="18"/>
              </w:rPr>
            </w:pPr>
            <w:r>
              <w:rPr>
                <w:rFonts w:ascii="Times New Roman"/>
                <w:sz w:val="18"/>
                <w:szCs w:val="18"/>
              </w:rPr>
              <w:t>2020FXM03</w:t>
            </w:r>
          </w:p>
        </w:tc>
        <w:tc>
          <w:tcPr>
            <w:tcW w:w="4016" w:type="dxa"/>
            <w:vAlign w:val="center"/>
          </w:tcPr>
          <w:p w:rsidR="002B6FD4" w:rsidRDefault="002B6FD4" w:rsidP="00816C77">
            <w:pPr>
              <w:rPr>
                <w:rFonts w:ascii="Times New Roman"/>
                <w:sz w:val="18"/>
                <w:szCs w:val="18"/>
              </w:rPr>
            </w:pPr>
            <w:r>
              <w:rPr>
                <w:rFonts w:ascii="Times New Roman"/>
                <w:sz w:val="18"/>
                <w:szCs w:val="18"/>
              </w:rPr>
              <w:t>新时代高校</w:t>
            </w:r>
            <w:r>
              <w:rPr>
                <w:rFonts w:ascii="Times New Roman"/>
                <w:sz w:val="18"/>
                <w:szCs w:val="18"/>
              </w:rPr>
              <w:t>“</w:t>
            </w:r>
            <w:r>
              <w:rPr>
                <w:rFonts w:ascii="Times New Roman"/>
                <w:sz w:val="18"/>
                <w:szCs w:val="18"/>
              </w:rPr>
              <w:t>党支部</w:t>
            </w:r>
            <w:r>
              <w:rPr>
                <w:rFonts w:ascii="Times New Roman"/>
                <w:sz w:val="18"/>
                <w:szCs w:val="18"/>
              </w:rPr>
              <w:t>+</w:t>
            </w:r>
            <w:r>
              <w:rPr>
                <w:rFonts w:ascii="Times New Roman"/>
                <w:sz w:val="18"/>
                <w:szCs w:val="18"/>
              </w:rPr>
              <w:t>理论社团</w:t>
            </w:r>
            <w:r>
              <w:rPr>
                <w:rFonts w:ascii="Times New Roman"/>
                <w:sz w:val="18"/>
                <w:szCs w:val="18"/>
              </w:rPr>
              <w:t>”</w:t>
            </w:r>
            <w:r>
              <w:rPr>
                <w:rFonts w:ascii="Times New Roman"/>
                <w:sz w:val="18"/>
                <w:szCs w:val="18"/>
              </w:rPr>
              <w:t>基层党建模式探索</w:t>
            </w:r>
            <w:r>
              <w:rPr>
                <w:rFonts w:ascii="Times New Roman"/>
                <w:sz w:val="18"/>
                <w:szCs w:val="18"/>
              </w:rPr>
              <w:t>——</w:t>
            </w:r>
            <w:r>
              <w:rPr>
                <w:rFonts w:ascii="Times New Roman"/>
                <w:sz w:val="18"/>
                <w:szCs w:val="18"/>
              </w:rPr>
              <w:t>基于全国党建工作样板支部的实践</w:t>
            </w:r>
          </w:p>
        </w:tc>
        <w:tc>
          <w:tcPr>
            <w:tcW w:w="1087" w:type="dxa"/>
            <w:vAlign w:val="center"/>
          </w:tcPr>
          <w:p w:rsidR="002B6FD4" w:rsidRDefault="002B6FD4" w:rsidP="00816C77">
            <w:pPr>
              <w:jc w:val="center"/>
              <w:rPr>
                <w:rFonts w:ascii="Times New Roman"/>
                <w:sz w:val="18"/>
                <w:szCs w:val="18"/>
              </w:rPr>
            </w:pPr>
            <w:r>
              <w:rPr>
                <w:rFonts w:ascii="Times New Roman"/>
                <w:sz w:val="18"/>
                <w:szCs w:val="18"/>
              </w:rPr>
              <w:t>组织育人</w:t>
            </w:r>
          </w:p>
        </w:tc>
        <w:tc>
          <w:tcPr>
            <w:tcW w:w="992" w:type="dxa"/>
            <w:vAlign w:val="center"/>
          </w:tcPr>
          <w:p w:rsidR="002B6FD4" w:rsidRDefault="002B6FD4" w:rsidP="00816C77">
            <w:pPr>
              <w:jc w:val="center"/>
              <w:rPr>
                <w:rFonts w:ascii="Times New Roman"/>
                <w:sz w:val="18"/>
                <w:szCs w:val="18"/>
              </w:rPr>
            </w:pPr>
            <w:r>
              <w:rPr>
                <w:rFonts w:ascii="Times New Roman"/>
                <w:sz w:val="18"/>
                <w:szCs w:val="18"/>
              </w:rPr>
              <w:t>刘云博</w:t>
            </w:r>
          </w:p>
        </w:tc>
        <w:tc>
          <w:tcPr>
            <w:tcW w:w="1824" w:type="dxa"/>
            <w:vAlign w:val="center"/>
          </w:tcPr>
          <w:p w:rsidR="002B6FD4" w:rsidRDefault="002B6FD4" w:rsidP="00816C77">
            <w:pPr>
              <w:jc w:val="center"/>
              <w:rPr>
                <w:rFonts w:ascii="Times New Roman"/>
                <w:sz w:val="18"/>
                <w:szCs w:val="18"/>
              </w:rPr>
            </w:pPr>
            <w:r>
              <w:rPr>
                <w:rFonts w:ascii="Times New Roman"/>
                <w:sz w:val="18"/>
                <w:szCs w:val="18"/>
              </w:rPr>
              <w:t>长安大学</w:t>
            </w:r>
          </w:p>
        </w:tc>
      </w:tr>
      <w:tr w:rsidR="002B6FD4" w:rsidTr="00816C77">
        <w:trPr>
          <w:trHeight w:val="680"/>
        </w:trPr>
        <w:tc>
          <w:tcPr>
            <w:tcW w:w="1384" w:type="dxa"/>
            <w:vAlign w:val="center"/>
          </w:tcPr>
          <w:p w:rsidR="002B6FD4" w:rsidRDefault="002B6FD4" w:rsidP="00816C77">
            <w:pPr>
              <w:jc w:val="center"/>
              <w:rPr>
                <w:rFonts w:ascii="Times New Roman"/>
                <w:sz w:val="18"/>
                <w:szCs w:val="18"/>
              </w:rPr>
            </w:pPr>
            <w:r>
              <w:rPr>
                <w:rFonts w:ascii="Times New Roman"/>
                <w:sz w:val="18"/>
                <w:szCs w:val="18"/>
              </w:rPr>
              <w:t>2020FXM04</w:t>
            </w:r>
          </w:p>
        </w:tc>
        <w:tc>
          <w:tcPr>
            <w:tcW w:w="4016" w:type="dxa"/>
            <w:vAlign w:val="center"/>
          </w:tcPr>
          <w:p w:rsidR="002B6FD4" w:rsidRDefault="002B6FD4" w:rsidP="00816C77">
            <w:pPr>
              <w:rPr>
                <w:rFonts w:ascii="Times New Roman"/>
                <w:sz w:val="18"/>
                <w:szCs w:val="18"/>
              </w:rPr>
            </w:pPr>
            <w:r>
              <w:rPr>
                <w:rFonts w:ascii="Times New Roman"/>
                <w:sz w:val="18"/>
                <w:szCs w:val="18"/>
              </w:rPr>
              <w:t>以</w:t>
            </w:r>
            <w:r>
              <w:rPr>
                <w:rFonts w:ascii="Times New Roman"/>
                <w:sz w:val="18"/>
                <w:szCs w:val="18"/>
              </w:rPr>
              <w:t>“</w:t>
            </w:r>
            <w:r>
              <w:rPr>
                <w:rFonts w:ascii="Times New Roman"/>
                <w:sz w:val="18"/>
                <w:szCs w:val="18"/>
              </w:rPr>
              <w:t>课程表</w:t>
            </w:r>
            <w:r>
              <w:rPr>
                <w:rFonts w:ascii="Times New Roman"/>
                <w:sz w:val="18"/>
                <w:szCs w:val="18"/>
              </w:rPr>
              <w:t>”</w:t>
            </w:r>
            <w:r>
              <w:rPr>
                <w:rFonts w:ascii="Times New Roman"/>
                <w:sz w:val="18"/>
                <w:szCs w:val="18"/>
              </w:rPr>
              <w:t>模式的辅导员工作内容体系建设项目实践与创新</w:t>
            </w:r>
          </w:p>
        </w:tc>
        <w:tc>
          <w:tcPr>
            <w:tcW w:w="1087" w:type="dxa"/>
            <w:vAlign w:val="center"/>
          </w:tcPr>
          <w:p w:rsidR="002B6FD4" w:rsidRDefault="002B6FD4" w:rsidP="00816C77">
            <w:pPr>
              <w:jc w:val="center"/>
              <w:rPr>
                <w:rFonts w:ascii="Times New Roman"/>
                <w:sz w:val="18"/>
                <w:szCs w:val="18"/>
              </w:rPr>
            </w:pPr>
            <w:r>
              <w:rPr>
                <w:rFonts w:ascii="Times New Roman"/>
                <w:sz w:val="18"/>
                <w:szCs w:val="18"/>
              </w:rPr>
              <w:t>实践育人</w:t>
            </w:r>
          </w:p>
        </w:tc>
        <w:tc>
          <w:tcPr>
            <w:tcW w:w="992" w:type="dxa"/>
            <w:vAlign w:val="center"/>
          </w:tcPr>
          <w:p w:rsidR="002B6FD4" w:rsidRDefault="002B6FD4" w:rsidP="00816C77">
            <w:pPr>
              <w:jc w:val="center"/>
              <w:rPr>
                <w:rFonts w:ascii="Times New Roman"/>
                <w:sz w:val="18"/>
                <w:szCs w:val="18"/>
              </w:rPr>
            </w:pPr>
            <w:r>
              <w:rPr>
                <w:rFonts w:ascii="Times New Roman"/>
                <w:sz w:val="18"/>
                <w:szCs w:val="18"/>
              </w:rPr>
              <w:t>杨德森</w:t>
            </w:r>
          </w:p>
        </w:tc>
        <w:tc>
          <w:tcPr>
            <w:tcW w:w="1824" w:type="dxa"/>
            <w:vAlign w:val="center"/>
          </w:tcPr>
          <w:p w:rsidR="002B6FD4" w:rsidRDefault="002B6FD4" w:rsidP="00816C77">
            <w:pPr>
              <w:jc w:val="center"/>
              <w:rPr>
                <w:rFonts w:ascii="Times New Roman"/>
                <w:sz w:val="18"/>
                <w:szCs w:val="18"/>
              </w:rPr>
            </w:pPr>
            <w:r>
              <w:rPr>
                <w:rFonts w:ascii="Times New Roman"/>
                <w:sz w:val="18"/>
                <w:szCs w:val="18"/>
              </w:rPr>
              <w:t>西京学院</w:t>
            </w:r>
            <w:bookmarkStart w:id="0" w:name="_GoBack"/>
            <w:bookmarkEnd w:id="0"/>
          </w:p>
        </w:tc>
      </w:tr>
      <w:tr w:rsidR="002B6FD4" w:rsidTr="00816C77">
        <w:trPr>
          <w:trHeight w:val="680"/>
        </w:trPr>
        <w:tc>
          <w:tcPr>
            <w:tcW w:w="1384" w:type="dxa"/>
            <w:vAlign w:val="center"/>
          </w:tcPr>
          <w:p w:rsidR="002B6FD4" w:rsidRDefault="002B6FD4" w:rsidP="00816C77">
            <w:pPr>
              <w:jc w:val="center"/>
              <w:rPr>
                <w:rFonts w:ascii="Times New Roman"/>
                <w:sz w:val="18"/>
                <w:szCs w:val="18"/>
              </w:rPr>
            </w:pPr>
            <w:r>
              <w:rPr>
                <w:rFonts w:ascii="Times New Roman"/>
                <w:sz w:val="18"/>
                <w:szCs w:val="18"/>
              </w:rPr>
              <w:t>2020FXM05</w:t>
            </w:r>
          </w:p>
        </w:tc>
        <w:tc>
          <w:tcPr>
            <w:tcW w:w="4016" w:type="dxa"/>
            <w:vAlign w:val="center"/>
          </w:tcPr>
          <w:p w:rsidR="002B6FD4" w:rsidRDefault="002B6FD4" w:rsidP="00816C77">
            <w:pPr>
              <w:rPr>
                <w:rFonts w:ascii="Times New Roman"/>
                <w:sz w:val="18"/>
                <w:szCs w:val="18"/>
              </w:rPr>
            </w:pPr>
            <w:r>
              <w:rPr>
                <w:rFonts w:ascii="Times New Roman"/>
                <w:sz w:val="18"/>
                <w:szCs w:val="18"/>
              </w:rPr>
              <w:t>思想政治教育实践育人创新研究</w:t>
            </w:r>
            <w:r>
              <w:rPr>
                <w:rFonts w:ascii="Times New Roman"/>
                <w:sz w:val="18"/>
                <w:szCs w:val="18"/>
              </w:rPr>
              <w:t xml:space="preserve">—— </w:t>
            </w:r>
            <w:r>
              <w:rPr>
                <w:rFonts w:ascii="Times New Roman"/>
                <w:sz w:val="18"/>
                <w:szCs w:val="18"/>
              </w:rPr>
              <w:t>以西安邮电大学研究生院爱心青年帮党支部为例</w:t>
            </w:r>
          </w:p>
        </w:tc>
        <w:tc>
          <w:tcPr>
            <w:tcW w:w="1087" w:type="dxa"/>
            <w:vAlign w:val="center"/>
          </w:tcPr>
          <w:p w:rsidR="002B6FD4" w:rsidRDefault="002B6FD4" w:rsidP="00816C77">
            <w:pPr>
              <w:jc w:val="center"/>
              <w:rPr>
                <w:rFonts w:ascii="Times New Roman"/>
                <w:sz w:val="18"/>
                <w:szCs w:val="18"/>
              </w:rPr>
            </w:pPr>
            <w:r>
              <w:rPr>
                <w:rFonts w:ascii="Times New Roman"/>
                <w:sz w:val="18"/>
                <w:szCs w:val="18"/>
              </w:rPr>
              <w:t>实践育人</w:t>
            </w:r>
          </w:p>
        </w:tc>
        <w:tc>
          <w:tcPr>
            <w:tcW w:w="992" w:type="dxa"/>
            <w:vAlign w:val="center"/>
          </w:tcPr>
          <w:p w:rsidR="002B6FD4" w:rsidRDefault="002B6FD4" w:rsidP="00816C77">
            <w:pPr>
              <w:jc w:val="center"/>
              <w:rPr>
                <w:rFonts w:ascii="Times New Roman"/>
                <w:sz w:val="18"/>
                <w:szCs w:val="18"/>
              </w:rPr>
            </w:pPr>
            <w:r>
              <w:rPr>
                <w:rFonts w:ascii="Times New Roman"/>
                <w:sz w:val="18"/>
                <w:szCs w:val="18"/>
              </w:rPr>
              <w:t>刘洋</w:t>
            </w:r>
          </w:p>
        </w:tc>
        <w:tc>
          <w:tcPr>
            <w:tcW w:w="1824" w:type="dxa"/>
            <w:vAlign w:val="center"/>
          </w:tcPr>
          <w:p w:rsidR="002B6FD4" w:rsidRDefault="002B6FD4" w:rsidP="00816C77">
            <w:pPr>
              <w:jc w:val="center"/>
              <w:rPr>
                <w:rFonts w:ascii="Times New Roman"/>
                <w:sz w:val="18"/>
                <w:szCs w:val="18"/>
              </w:rPr>
            </w:pPr>
            <w:r>
              <w:rPr>
                <w:rFonts w:ascii="Times New Roman"/>
                <w:sz w:val="18"/>
                <w:szCs w:val="18"/>
              </w:rPr>
              <w:t>西安邮电大学</w:t>
            </w:r>
          </w:p>
        </w:tc>
      </w:tr>
      <w:tr w:rsidR="002B6FD4" w:rsidTr="00816C77">
        <w:trPr>
          <w:trHeight w:val="680"/>
        </w:trPr>
        <w:tc>
          <w:tcPr>
            <w:tcW w:w="1384" w:type="dxa"/>
            <w:vAlign w:val="center"/>
          </w:tcPr>
          <w:p w:rsidR="002B6FD4" w:rsidRDefault="002B6FD4" w:rsidP="00816C77">
            <w:pPr>
              <w:jc w:val="center"/>
              <w:rPr>
                <w:rFonts w:ascii="Times New Roman"/>
                <w:sz w:val="18"/>
                <w:szCs w:val="18"/>
              </w:rPr>
            </w:pPr>
            <w:r>
              <w:rPr>
                <w:rFonts w:ascii="Times New Roman"/>
                <w:sz w:val="18"/>
                <w:szCs w:val="18"/>
              </w:rPr>
              <w:t>2020FXM06</w:t>
            </w:r>
          </w:p>
        </w:tc>
        <w:tc>
          <w:tcPr>
            <w:tcW w:w="4016" w:type="dxa"/>
            <w:vAlign w:val="center"/>
          </w:tcPr>
          <w:p w:rsidR="002B6FD4" w:rsidRDefault="002B6FD4" w:rsidP="00816C77">
            <w:pPr>
              <w:rPr>
                <w:rFonts w:ascii="Times New Roman"/>
                <w:sz w:val="18"/>
                <w:szCs w:val="18"/>
              </w:rPr>
            </w:pPr>
            <w:r>
              <w:rPr>
                <w:rFonts w:ascii="Times New Roman"/>
                <w:sz w:val="18"/>
                <w:szCs w:val="18"/>
              </w:rPr>
              <w:t>基于目标驱动和过程管理的大学生学业发展支持体系的构建与实践</w:t>
            </w:r>
          </w:p>
        </w:tc>
        <w:tc>
          <w:tcPr>
            <w:tcW w:w="1087" w:type="dxa"/>
            <w:vAlign w:val="center"/>
          </w:tcPr>
          <w:p w:rsidR="002B6FD4" w:rsidRDefault="002B6FD4" w:rsidP="00816C77">
            <w:pPr>
              <w:jc w:val="center"/>
              <w:rPr>
                <w:rFonts w:ascii="Times New Roman"/>
                <w:sz w:val="18"/>
                <w:szCs w:val="18"/>
              </w:rPr>
            </w:pPr>
            <w:r>
              <w:rPr>
                <w:rFonts w:ascii="Times New Roman"/>
                <w:sz w:val="18"/>
                <w:szCs w:val="18"/>
              </w:rPr>
              <w:t>服务育人</w:t>
            </w:r>
          </w:p>
        </w:tc>
        <w:tc>
          <w:tcPr>
            <w:tcW w:w="992" w:type="dxa"/>
            <w:vAlign w:val="center"/>
          </w:tcPr>
          <w:p w:rsidR="002B6FD4" w:rsidRDefault="002B6FD4" w:rsidP="00816C77">
            <w:pPr>
              <w:jc w:val="center"/>
              <w:rPr>
                <w:rFonts w:ascii="Times New Roman"/>
                <w:sz w:val="18"/>
                <w:szCs w:val="18"/>
              </w:rPr>
            </w:pPr>
            <w:r>
              <w:rPr>
                <w:rFonts w:ascii="Times New Roman"/>
                <w:sz w:val="18"/>
                <w:szCs w:val="18"/>
              </w:rPr>
              <w:t>刘佰龙</w:t>
            </w:r>
          </w:p>
        </w:tc>
        <w:tc>
          <w:tcPr>
            <w:tcW w:w="1824" w:type="dxa"/>
            <w:vAlign w:val="center"/>
          </w:tcPr>
          <w:p w:rsidR="002B6FD4" w:rsidRDefault="002B6FD4" w:rsidP="00816C77">
            <w:pPr>
              <w:jc w:val="center"/>
              <w:rPr>
                <w:rFonts w:ascii="Times New Roman"/>
                <w:sz w:val="18"/>
                <w:szCs w:val="18"/>
              </w:rPr>
            </w:pPr>
            <w:r>
              <w:rPr>
                <w:rFonts w:ascii="Times New Roman"/>
                <w:sz w:val="18"/>
                <w:szCs w:val="18"/>
              </w:rPr>
              <w:t>西安建筑科技大学</w:t>
            </w:r>
          </w:p>
        </w:tc>
      </w:tr>
      <w:tr w:rsidR="002B6FD4" w:rsidTr="00816C77">
        <w:trPr>
          <w:trHeight w:val="680"/>
        </w:trPr>
        <w:tc>
          <w:tcPr>
            <w:tcW w:w="1384" w:type="dxa"/>
            <w:vAlign w:val="center"/>
          </w:tcPr>
          <w:p w:rsidR="002B6FD4" w:rsidRDefault="002B6FD4" w:rsidP="00816C77">
            <w:pPr>
              <w:jc w:val="center"/>
              <w:rPr>
                <w:rFonts w:ascii="Times New Roman"/>
                <w:sz w:val="18"/>
                <w:szCs w:val="18"/>
              </w:rPr>
            </w:pPr>
            <w:r>
              <w:rPr>
                <w:rFonts w:ascii="Times New Roman"/>
                <w:sz w:val="18"/>
                <w:szCs w:val="18"/>
              </w:rPr>
              <w:t>2020FXM07</w:t>
            </w:r>
          </w:p>
        </w:tc>
        <w:tc>
          <w:tcPr>
            <w:tcW w:w="4016" w:type="dxa"/>
            <w:vAlign w:val="center"/>
          </w:tcPr>
          <w:p w:rsidR="002B6FD4" w:rsidRDefault="002B6FD4" w:rsidP="00816C77">
            <w:pPr>
              <w:rPr>
                <w:rFonts w:ascii="Times New Roman"/>
                <w:sz w:val="18"/>
                <w:szCs w:val="18"/>
              </w:rPr>
            </w:pPr>
            <w:r>
              <w:rPr>
                <w:rFonts w:ascii="Times New Roman"/>
                <w:sz w:val="18"/>
                <w:szCs w:val="18"/>
              </w:rPr>
              <w:t>基于</w:t>
            </w:r>
            <w:r>
              <w:rPr>
                <w:rFonts w:ascii="Times New Roman"/>
                <w:sz w:val="18"/>
                <w:szCs w:val="18"/>
              </w:rPr>
              <w:t xml:space="preserve">“ AIPE </w:t>
            </w:r>
            <w:r>
              <w:rPr>
                <w:rFonts w:ascii="Times New Roman"/>
                <w:sz w:val="18"/>
                <w:szCs w:val="18"/>
              </w:rPr>
              <w:t>导向</w:t>
            </w:r>
            <w:r>
              <w:rPr>
                <w:rFonts w:ascii="Times New Roman"/>
                <w:sz w:val="18"/>
                <w:szCs w:val="18"/>
              </w:rPr>
              <w:t>”</w:t>
            </w:r>
            <w:r>
              <w:rPr>
                <w:rFonts w:ascii="Times New Roman"/>
                <w:sz w:val="18"/>
                <w:szCs w:val="18"/>
              </w:rPr>
              <w:t>的大学生职业涯规划与就业创业课程体系探索与实践</w:t>
            </w:r>
            <w:r>
              <w:rPr>
                <w:rFonts w:ascii="Times New Roman"/>
                <w:sz w:val="18"/>
                <w:szCs w:val="18"/>
              </w:rPr>
              <w:t>——</w:t>
            </w:r>
            <w:r>
              <w:rPr>
                <w:rFonts w:ascii="Times New Roman"/>
                <w:sz w:val="18"/>
                <w:szCs w:val="18"/>
              </w:rPr>
              <w:t>以</w:t>
            </w:r>
            <w:r>
              <w:rPr>
                <w:rFonts w:ascii="Times New Roman"/>
                <w:sz w:val="18"/>
                <w:szCs w:val="18"/>
              </w:rPr>
              <w:t>“</w:t>
            </w:r>
            <w:r>
              <w:rPr>
                <w:rFonts w:ascii="Times New Roman"/>
                <w:sz w:val="18"/>
                <w:szCs w:val="18"/>
              </w:rPr>
              <w:t>婷姐说就业</w:t>
            </w:r>
            <w:r>
              <w:rPr>
                <w:rFonts w:ascii="Times New Roman"/>
                <w:sz w:val="18"/>
                <w:szCs w:val="18"/>
              </w:rPr>
              <w:t>”</w:t>
            </w:r>
            <w:r>
              <w:rPr>
                <w:rFonts w:ascii="Times New Roman"/>
                <w:sz w:val="18"/>
                <w:szCs w:val="18"/>
              </w:rPr>
              <w:t>网络生涯教育课程为例</w:t>
            </w:r>
          </w:p>
        </w:tc>
        <w:tc>
          <w:tcPr>
            <w:tcW w:w="1087" w:type="dxa"/>
            <w:vAlign w:val="center"/>
          </w:tcPr>
          <w:p w:rsidR="002B6FD4" w:rsidRDefault="002B6FD4" w:rsidP="00816C77">
            <w:pPr>
              <w:jc w:val="center"/>
              <w:rPr>
                <w:rFonts w:ascii="Times New Roman"/>
                <w:sz w:val="18"/>
                <w:szCs w:val="18"/>
              </w:rPr>
            </w:pPr>
            <w:r>
              <w:rPr>
                <w:rFonts w:ascii="Times New Roman"/>
                <w:sz w:val="18"/>
                <w:szCs w:val="18"/>
              </w:rPr>
              <w:t>课程育人</w:t>
            </w:r>
          </w:p>
        </w:tc>
        <w:tc>
          <w:tcPr>
            <w:tcW w:w="992" w:type="dxa"/>
            <w:vAlign w:val="center"/>
          </w:tcPr>
          <w:p w:rsidR="002B6FD4" w:rsidRDefault="002B6FD4" w:rsidP="00816C77">
            <w:pPr>
              <w:jc w:val="center"/>
              <w:rPr>
                <w:rFonts w:ascii="Times New Roman"/>
                <w:sz w:val="18"/>
                <w:szCs w:val="18"/>
              </w:rPr>
            </w:pPr>
            <w:r>
              <w:rPr>
                <w:rFonts w:ascii="Times New Roman"/>
                <w:sz w:val="18"/>
                <w:szCs w:val="18"/>
              </w:rPr>
              <w:t>罗晓婷</w:t>
            </w:r>
          </w:p>
        </w:tc>
        <w:tc>
          <w:tcPr>
            <w:tcW w:w="1824" w:type="dxa"/>
            <w:vAlign w:val="center"/>
          </w:tcPr>
          <w:p w:rsidR="002B6FD4" w:rsidRDefault="002B6FD4" w:rsidP="00816C77">
            <w:pPr>
              <w:jc w:val="center"/>
              <w:rPr>
                <w:rFonts w:ascii="Times New Roman"/>
                <w:sz w:val="18"/>
                <w:szCs w:val="18"/>
              </w:rPr>
            </w:pPr>
            <w:r>
              <w:rPr>
                <w:rFonts w:ascii="Times New Roman"/>
                <w:sz w:val="18"/>
                <w:szCs w:val="18"/>
              </w:rPr>
              <w:t>陕西科技大学</w:t>
            </w:r>
          </w:p>
        </w:tc>
      </w:tr>
      <w:tr w:rsidR="002B6FD4" w:rsidTr="00816C77">
        <w:trPr>
          <w:trHeight w:val="680"/>
        </w:trPr>
        <w:tc>
          <w:tcPr>
            <w:tcW w:w="1384" w:type="dxa"/>
            <w:vAlign w:val="center"/>
          </w:tcPr>
          <w:p w:rsidR="002B6FD4" w:rsidRDefault="002B6FD4" w:rsidP="00816C77">
            <w:pPr>
              <w:jc w:val="center"/>
              <w:rPr>
                <w:rFonts w:ascii="Times New Roman"/>
                <w:sz w:val="18"/>
                <w:szCs w:val="18"/>
              </w:rPr>
            </w:pPr>
            <w:r>
              <w:rPr>
                <w:rFonts w:ascii="Times New Roman"/>
                <w:sz w:val="18"/>
                <w:szCs w:val="18"/>
              </w:rPr>
              <w:t>2020FXM08</w:t>
            </w:r>
          </w:p>
        </w:tc>
        <w:tc>
          <w:tcPr>
            <w:tcW w:w="4016" w:type="dxa"/>
            <w:vAlign w:val="center"/>
          </w:tcPr>
          <w:p w:rsidR="002B6FD4" w:rsidRDefault="002B6FD4" w:rsidP="00816C77">
            <w:pPr>
              <w:rPr>
                <w:rFonts w:ascii="Times New Roman"/>
                <w:sz w:val="18"/>
                <w:szCs w:val="18"/>
              </w:rPr>
            </w:pPr>
            <w:r>
              <w:rPr>
                <w:rFonts w:ascii="Times New Roman"/>
                <w:sz w:val="18"/>
                <w:szCs w:val="18"/>
              </w:rPr>
              <w:t>新时代高校阳光心理育人体系的构建和提升</w:t>
            </w:r>
          </w:p>
        </w:tc>
        <w:tc>
          <w:tcPr>
            <w:tcW w:w="1087" w:type="dxa"/>
            <w:vAlign w:val="center"/>
          </w:tcPr>
          <w:p w:rsidR="002B6FD4" w:rsidRDefault="002B6FD4" w:rsidP="00816C77">
            <w:pPr>
              <w:jc w:val="center"/>
              <w:rPr>
                <w:rFonts w:ascii="Times New Roman"/>
                <w:sz w:val="18"/>
                <w:szCs w:val="18"/>
              </w:rPr>
            </w:pPr>
            <w:r>
              <w:rPr>
                <w:rFonts w:ascii="Times New Roman"/>
                <w:sz w:val="18"/>
                <w:szCs w:val="18"/>
              </w:rPr>
              <w:t>心理育人</w:t>
            </w:r>
          </w:p>
        </w:tc>
        <w:tc>
          <w:tcPr>
            <w:tcW w:w="992" w:type="dxa"/>
            <w:vAlign w:val="center"/>
          </w:tcPr>
          <w:p w:rsidR="002B6FD4" w:rsidRDefault="002B6FD4" w:rsidP="00816C77">
            <w:pPr>
              <w:jc w:val="center"/>
              <w:rPr>
                <w:rFonts w:ascii="Times New Roman"/>
                <w:sz w:val="18"/>
                <w:szCs w:val="18"/>
              </w:rPr>
            </w:pPr>
            <w:r>
              <w:rPr>
                <w:rFonts w:ascii="Times New Roman"/>
                <w:sz w:val="18"/>
                <w:szCs w:val="18"/>
              </w:rPr>
              <w:t>张洪英</w:t>
            </w:r>
          </w:p>
        </w:tc>
        <w:tc>
          <w:tcPr>
            <w:tcW w:w="1824" w:type="dxa"/>
            <w:vAlign w:val="center"/>
          </w:tcPr>
          <w:p w:rsidR="002B6FD4" w:rsidRDefault="002B6FD4" w:rsidP="00816C77">
            <w:pPr>
              <w:jc w:val="center"/>
              <w:rPr>
                <w:rFonts w:ascii="Times New Roman"/>
                <w:sz w:val="18"/>
                <w:szCs w:val="18"/>
              </w:rPr>
            </w:pPr>
            <w:r>
              <w:rPr>
                <w:rFonts w:ascii="Times New Roman"/>
                <w:sz w:val="18"/>
                <w:szCs w:val="18"/>
              </w:rPr>
              <w:t>西北工业大学</w:t>
            </w:r>
          </w:p>
        </w:tc>
      </w:tr>
      <w:tr w:rsidR="002B6FD4" w:rsidTr="00816C77">
        <w:trPr>
          <w:trHeight w:val="680"/>
        </w:trPr>
        <w:tc>
          <w:tcPr>
            <w:tcW w:w="1384" w:type="dxa"/>
            <w:vAlign w:val="center"/>
          </w:tcPr>
          <w:p w:rsidR="002B6FD4" w:rsidRDefault="002B6FD4" w:rsidP="00816C77">
            <w:pPr>
              <w:jc w:val="center"/>
              <w:rPr>
                <w:rFonts w:ascii="Times New Roman"/>
                <w:sz w:val="18"/>
                <w:szCs w:val="18"/>
              </w:rPr>
            </w:pPr>
            <w:r>
              <w:rPr>
                <w:rFonts w:ascii="Times New Roman"/>
                <w:sz w:val="18"/>
                <w:szCs w:val="18"/>
              </w:rPr>
              <w:t>2020FXM09</w:t>
            </w:r>
          </w:p>
        </w:tc>
        <w:tc>
          <w:tcPr>
            <w:tcW w:w="4016" w:type="dxa"/>
            <w:vAlign w:val="center"/>
          </w:tcPr>
          <w:p w:rsidR="002B6FD4" w:rsidRDefault="002B6FD4" w:rsidP="00816C77">
            <w:pPr>
              <w:rPr>
                <w:rFonts w:ascii="Times New Roman"/>
                <w:sz w:val="18"/>
                <w:szCs w:val="18"/>
              </w:rPr>
            </w:pPr>
            <w:r>
              <w:rPr>
                <w:rFonts w:ascii="Times New Roman"/>
                <w:sz w:val="18"/>
                <w:szCs w:val="18"/>
              </w:rPr>
              <w:t>微阅读背景下读报教育在网络思想政治教育中的作用和实现路径研究</w:t>
            </w:r>
            <w:r>
              <w:rPr>
                <w:rFonts w:ascii="Times New Roman"/>
                <w:sz w:val="18"/>
                <w:szCs w:val="18"/>
              </w:rPr>
              <w:t>——</w:t>
            </w:r>
            <w:r>
              <w:rPr>
                <w:rFonts w:ascii="Times New Roman"/>
                <w:sz w:val="18"/>
                <w:szCs w:val="18"/>
              </w:rPr>
              <w:t>以西安理工大学</w:t>
            </w:r>
            <w:r>
              <w:rPr>
                <w:rFonts w:ascii="Times New Roman"/>
                <w:sz w:val="18"/>
                <w:szCs w:val="18"/>
              </w:rPr>
              <w:t>“</w:t>
            </w:r>
            <w:r>
              <w:rPr>
                <w:rFonts w:ascii="Times New Roman"/>
                <w:sz w:val="18"/>
                <w:szCs w:val="18"/>
              </w:rPr>
              <w:t>嘉宾读报</w:t>
            </w:r>
            <w:r>
              <w:rPr>
                <w:rFonts w:ascii="Times New Roman"/>
                <w:sz w:val="18"/>
                <w:szCs w:val="18"/>
              </w:rPr>
              <w:t>”</w:t>
            </w:r>
            <w:r>
              <w:rPr>
                <w:rFonts w:ascii="Times New Roman"/>
                <w:sz w:val="18"/>
                <w:szCs w:val="18"/>
              </w:rPr>
              <w:t>栏目为例</w:t>
            </w:r>
          </w:p>
        </w:tc>
        <w:tc>
          <w:tcPr>
            <w:tcW w:w="1087" w:type="dxa"/>
            <w:vAlign w:val="center"/>
          </w:tcPr>
          <w:p w:rsidR="002B6FD4" w:rsidRDefault="002B6FD4" w:rsidP="00816C77">
            <w:pPr>
              <w:jc w:val="center"/>
              <w:rPr>
                <w:rFonts w:ascii="Times New Roman"/>
                <w:sz w:val="18"/>
                <w:szCs w:val="18"/>
              </w:rPr>
            </w:pPr>
            <w:r>
              <w:rPr>
                <w:rFonts w:ascii="Times New Roman"/>
                <w:sz w:val="18"/>
                <w:szCs w:val="18"/>
              </w:rPr>
              <w:t>文化育人</w:t>
            </w:r>
          </w:p>
        </w:tc>
        <w:tc>
          <w:tcPr>
            <w:tcW w:w="992" w:type="dxa"/>
            <w:vAlign w:val="center"/>
          </w:tcPr>
          <w:p w:rsidR="002B6FD4" w:rsidRDefault="002B6FD4" w:rsidP="00816C77">
            <w:pPr>
              <w:jc w:val="center"/>
              <w:rPr>
                <w:rFonts w:ascii="Times New Roman"/>
                <w:sz w:val="18"/>
                <w:szCs w:val="18"/>
              </w:rPr>
            </w:pPr>
            <w:r>
              <w:rPr>
                <w:rFonts w:ascii="Times New Roman"/>
                <w:sz w:val="18"/>
                <w:szCs w:val="18"/>
              </w:rPr>
              <w:t>郭轶</w:t>
            </w:r>
          </w:p>
        </w:tc>
        <w:tc>
          <w:tcPr>
            <w:tcW w:w="1824" w:type="dxa"/>
            <w:vAlign w:val="center"/>
          </w:tcPr>
          <w:p w:rsidR="002B6FD4" w:rsidRDefault="002B6FD4" w:rsidP="00816C77">
            <w:pPr>
              <w:jc w:val="center"/>
              <w:rPr>
                <w:rFonts w:ascii="Times New Roman"/>
                <w:sz w:val="18"/>
                <w:szCs w:val="18"/>
              </w:rPr>
            </w:pPr>
            <w:r>
              <w:rPr>
                <w:rFonts w:ascii="Times New Roman"/>
                <w:sz w:val="18"/>
                <w:szCs w:val="18"/>
              </w:rPr>
              <w:t>西安理工大学</w:t>
            </w:r>
          </w:p>
        </w:tc>
      </w:tr>
      <w:tr w:rsidR="002B6FD4" w:rsidTr="00816C77">
        <w:trPr>
          <w:trHeight w:val="680"/>
        </w:trPr>
        <w:tc>
          <w:tcPr>
            <w:tcW w:w="1384" w:type="dxa"/>
            <w:vAlign w:val="center"/>
          </w:tcPr>
          <w:p w:rsidR="002B6FD4" w:rsidRDefault="002B6FD4" w:rsidP="00816C77">
            <w:pPr>
              <w:jc w:val="center"/>
              <w:rPr>
                <w:rFonts w:ascii="Times New Roman"/>
                <w:sz w:val="18"/>
                <w:szCs w:val="18"/>
              </w:rPr>
            </w:pPr>
            <w:r>
              <w:rPr>
                <w:rFonts w:ascii="Times New Roman"/>
                <w:sz w:val="18"/>
                <w:szCs w:val="18"/>
              </w:rPr>
              <w:t>2020FXM10</w:t>
            </w:r>
          </w:p>
        </w:tc>
        <w:tc>
          <w:tcPr>
            <w:tcW w:w="4016" w:type="dxa"/>
            <w:vAlign w:val="center"/>
          </w:tcPr>
          <w:p w:rsidR="002B6FD4" w:rsidRDefault="002B6FD4" w:rsidP="00816C77">
            <w:pPr>
              <w:rPr>
                <w:rFonts w:ascii="Times New Roman"/>
                <w:sz w:val="18"/>
                <w:szCs w:val="18"/>
              </w:rPr>
            </w:pPr>
            <w:r>
              <w:rPr>
                <w:rFonts w:ascii="Times New Roman"/>
                <w:sz w:val="18"/>
                <w:szCs w:val="18"/>
              </w:rPr>
              <w:t>基于</w:t>
            </w:r>
            <w:r>
              <w:rPr>
                <w:rFonts w:ascii="Times New Roman"/>
                <w:sz w:val="18"/>
                <w:szCs w:val="18"/>
              </w:rPr>
              <w:t>“</w:t>
            </w:r>
            <w:r>
              <w:rPr>
                <w:rFonts w:ascii="Times New Roman"/>
                <w:sz w:val="18"/>
                <w:szCs w:val="18"/>
              </w:rPr>
              <w:t>生成树</w:t>
            </w:r>
            <w:r>
              <w:rPr>
                <w:rFonts w:ascii="Times New Roman"/>
                <w:sz w:val="18"/>
                <w:szCs w:val="18"/>
              </w:rPr>
              <w:t>”</w:t>
            </w:r>
            <w:r>
              <w:rPr>
                <w:rFonts w:ascii="Times New Roman"/>
                <w:sz w:val="18"/>
                <w:szCs w:val="18"/>
              </w:rPr>
              <w:t>的大学生成长共同体路径构建探索</w:t>
            </w:r>
          </w:p>
        </w:tc>
        <w:tc>
          <w:tcPr>
            <w:tcW w:w="1087" w:type="dxa"/>
            <w:vAlign w:val="center"/>
          </w:tcPr>
          <w:p w:rsidR="002B6FD4" w:rsidRDefault="002B6FD4" w:rsidP="00816C77">
            <w:pPr>
              <w:jc w:val="center"/>
              <w:rPr>
                <w:rFonts w:ascii="Times New Roman"/>
                <w:sz w:val="18"/>
                <w:szCs w:val="18"/>
              </w:rPr>
            </w:pPr>
            <w:r>
              <w:rPr>
                <w:rFonts w:ascii="Times New Roman"/>
                <w:sz w:val="18"/>
                <w:szCs w:val="18"/>
              </w:rPr>
              <w:t>管理育人</w:t>
            </w:r>
          </w:p>
        </w:tc>
        <w:tc>
          <w:tcPr>
            <w:tcW w:w="992" w:type="dxa"/>
            <w:vAlign w:val="center"/>
          </w:tcPr>
          <w:p w:rsidR="002B6FD4" w:rsidRDefault="002B6FD4" w:rsidP="00816C77">
            <w:pPr>
              <w:jc w:val="center"/>
              <w:rPr>
                <w:rFonts w:ascii="Times New Roman"/>
                <w:sz w:val="18"/>
                <w:szCs w:val="18"/>
              </w:rPr>
            </w:pPr>
            <w:r>
              <w:rPr>
                <w:rFonts w:ascii="Times New Roman"/>
                <w:sz w:val="18"/>
                <w:szCs w:val="18"/>
              </w:rPr>
              <w:t>刘桂玲</w:t>
            </w:r>
          </w:p>
        </w:tc>
        <w:tc>
          <w:tcPr>
            <w:tcW w:w="1824" w:type="dxa"/>
            <w:vAlign w:val="center"/>
          </w:tcPr>
          <w:p w:rsidR="002B6FD4" w:rsidRDefault="002B6FD4" w:rsidP="00816C77">
            <w:pPr>
              <w:jc w:val="center"/>
              <w:rPr>
                <w:rFonts w:ascii="Times New Roman"/>
                <w:sz w:val="18"/>
                <w:szCs w:val="18"/>
              </w:rPr>
            </w:pPr>
            <w:r>
              <w:rPr>
                <w:rFonts w:ascii="Times New Roman"/>
                <w:sz w:val="18"/>
                <w:szCs w:val="18"/>
              </w:rPr>
              <w:t>西北农林科技大学</w:t>
            </w:r>
          </w:p>
        </w:tc>
      </w:tr>
      <w:tr w:rsidR="002B6FD4" w:rsidTr="00816C77">
        <w:trPr>
          <w:trHeight w:val="680"/>
        </w:trPr>
        <w:tc>
          <w:tcPr>
            <w:tcW w:w="1384" w:type="dxa"/>
            <w:vAlign w:val="center"/>
          </w:tcPr>
          <w:p w:rsidR="002B6FD4" w:rsidRDefault="002B6FD4" w:rsidP="00816C77">
            <w:pPr>
              <w:jc w:val="center"/>
              <w:rPr>
                <w:rFonts w:ascii="Times New Roman"/>
                <w:sz w:val="18"/>
                <w:szCs w:val="18"/>
              </w:rPr>
            </w:pPr>
            <w:r>
              <w:rPr>
                <w:rFonts w:ascii="Times New Roman"/>
                <w:sz w:val="18"/>
                <w:szCs w:val="18"/>
              </w:rPr>
              <w:t>2020FXM11</w:t>
            </w:r>
          </w:p>
        </w:tc>
        <w:tc>
          <w:tcPr>
            <w:tcW w:w="4016" w:type="dxa"/>
            <w:vAlign w:val="center"/>
          </w:tcPr>
          <w:p w:rsidR="002B6FD4" w:rsidRDefault="002B6FD4" w:rsidP="00816C77">
            <w:pPr>
              <w:rPr>
                <w:rFonts w:ascii="Times New Roman"/>
                <w:sz w:val="18"/>
                <w:szCs w:val="18"/>
              </w:rPr>
            </w:pPr>
            <w:r>
              <w:rPr>
                <w:rFonts w:ascii="Times New Roman"/>
                <w:sz w:val="18"/>
                <w:szCs w:val="18"/>
              </w:rPr>
              <w:t>基于网络思政工作室的高校网络育人路径探究</w:t>
            </w:r>
          </w:p>
        </w:tc>
        <w:tc>
          <w:tcPr>
            <w:tcW w:w="1087" w:type="dxa"/>
            <w:vAlign w:val="center"/>
          </w:tcPr>
          <w:p w:rsidR="002B6FD4" w:rsidRDefault="002B6FD4" w:rsidP="00816C77">
            <w:pPr>
              <w:jc w:val="center"/>
              <w:rPr>
                <w:rFonts w:ascii="Times New Roman"/>
                <w:sz w:val="18"/>
                <w:szCs w:val="18"/>
              </w:rPr>
            </w:pPr>
            <w:r>
              <w:rPr>
                <w:rFonts w:ascii="Times New Roman"/>
                <w:sz w:val="18"/>
                <w:szCs w:val="18"/>
              </w:rPr>
              <w:t>网络育人</w:t>
            </w:r>
          </w:p>
        </w:tc>
        <w:tc>
          <w:tcPr>
            <w:tcW w:w="992" w:type="dxa"/>
            <w:vAlign w:val="center"/>
          </w:tcPr>
          <w:p w:rsidR="002B6FD4" w:rsidRDefault="002B6FD4" w:rsidP="00816C77">
            <w:pPr>
              <w:jc w:val="center"/>
              <w:rPr>
                <w:rFonts w:ascii="Times New Roman"/>
                <w:sz w:val="18"/>
                <w:szCs w:val="18"/>
              </w:rPr>
            </w:pPr>
            <w:r>
              <w:rPr>
                <w:rFonts w:ascii="Times New Roman"/>
                <w:sz w:val="18"/>
                <w:szCs w:val="18"/>
              </w:rPr>
              <w:t>高燕鹏</w:t>
            </w:r>
          </w:p>
        </w:tc>
        <w:tc>
          <w:tcPr>
            <w:tcW w:w="1824" w:type="dxa"/>
            <w:vAlign w:val="center"/>
          </w:tcPr>
          <w:p w:rsidR="002B6FD4" w:rsidRDefault="002B6FD4" w:rsidP="00816C77">
            <w:pPr>
              <w:jc w:val="center"/>
              <w:rPr>
                <w:rFonts w:ascii="Times New Roman"/>
                <w:sz w:val="18"/>
                <w:szCs w:val="18"/>
              </w:rPr>
            </w:pPr>
            <w:r>
              <w:rPr>
                <w:rFonts w:ascii="Times New Roman"/>
                <w:sz w:val="18"/>
                <w:szCs w:val="18"/>
              </w:rPr>
              <w:t>榆林学院</w:t>
            </w:r>
          </w:p>
        </w:tc>
      </w:tr>
      <w:tr w:rsidR="002B6FD4" w:rsidTr="00816C77">
        <w:trPr>
          <w:trHeight w:val="680"/>
        </w:trPr>
        <w:tc>
          <w:tcPr>
            <w:tcW w:w="1384" w:type="dxa"/>
            <w:vAlign w:val="center"/>
          </w:tcPr>
          <w:p w:rsidR="002B6FD4" w:rsidRDefault="002B6FD4" w:rsidP="00816C77">
            <w:pPr>
              <w:jc w:val="center"/>
              <w:rPr>
                <w:rFonts w:ascii="Times New Roman"/>
                <w:sz w:val="18"/>
                <w:szCs w:val="18"/>
              </w:rPr>
            </w:pPr>
            <w:r>
              <w:rPr>
                <w:rFonts w:ascii="Times New Roman"/>
                <w:sz w:val="18"/>
                <w:szCs w:val="18"/>
              </w:rPr>
              <w:t>2020FXM12</w:t>
            </w:r>
          </w:p>
        </w:tc>
        <w:tc>
          <w:tcPr>
            <w:tcW w:w="4016" w:type="dxa"/>
            <w:vAlign w:val="center"/>
          </w:tcPr>
          <w:p w:rsidR="002B6FD4" w:rsidRDefault="002B6FD4" w:rsidP="00816C77">
            <w:pPr>
              <w:rPr>
                <w:rFonts w:ascii="Times New Roman"/>
                <w:sz w:val="18"/>
                <w:szCs w:val="18"/>
              </w:rPr>
            </w:pPr>
            <w:r>
              <w:rPr>
                <w:rFonts w:ascii="Times New Roman"/>
                <w:sz w:val="18"/>
                <w:szCs w:val="18"/>
              </w:rPr>
              <w:t>高职院校思政教育路径研究</w:t>
            </w:r>
            <w:r>
              <w:rPr>
                <w:rFonts w:ascii="Times New Roman"/>
                <w:sz w:val="18"/>
                <w:szCs w:val="18"/>
              </w:rPr>
              <w:t>——</w:t>
            </w:r>
            <w:r>
              <w:rPr>
                <w:rFonts w:ascii="Times New Roman"/>
                <w:sz w:val="18"/>
                <w:szCs w:val="18"/>
              </w:rPr>
              <w:t>以陕西职业技术学院</w:t>
            </w:r>
            <w:r>
              <w:rPr>
                <w:rFonts w:ascii="Times New Roman"/>
                <w:sz w:val="18"/>
                <w:szCs w:val="18"/>
              </w:rPr>
              <w:t>“</w:t>
            </w:r>
            <w:r>
              <w:rPr>
                <w:rFonts w:ascii="Times New Roman"/>
                <w:sz w:val="18"/>
                <w:szCs w:val="18"/>
              </w:rPr>
              <w:t>千天向上</w:t>
            </w:r>
            <w:r>
              <w:rPr>
                <w:rFonts w:ascii="Times New Roman"/>
                <w:sz w:val="18"/>
                <w:szCs w:val="18"/>
              </w:rPr>
              <w:t>”</w:t>
            </w:r>
            <w:r>
              <w:rPr>
                <w:rFonts w:ascii="Times New Roman"/>
                <w:sz w:val="18"/>
                <w:szCs w:val="18"/>
              </w:rPr>
              <w:t>实践育人工程为例</w:t>
            </w:r>
          </w:p>
        </w:tc>
        <w:tc>
          <w:tcPr>
            <w:tcW w:w="1087" w:type="dxa"/>
            <w:vAlign w:val="center"/>
          </w:tcPr>
          <w:p w:rsidR="002B6FD4" w:rsidRDefault="002B6FD4" w:rsidP="00816C77">
            <w:pPr>
              <w:jc w:val="center"/>
              <w:rPr>
                <w:rFonts w:ascii="Times New Roman"/>
                <w:sz w:val="18"/>
                <w:szCs w:val="18"/>
              </w:rPr>
            </w:pPr>
            <w:r>
              <w:rPr>
                <w:rFonts w:ascii="Times New Roman"/>
                <w:sz w:val="18"/>
                <w:szCs w:val="18"/>
              </w:rPr>
              <w:t>实践育人</w:t>
            </w:r>
          </w:p>
        </w:tc>
        <w:tc>
          <w:tcPr>
            <w:tcW w:w="992" w:type="dxa"/>
            <w:vAlign w:val="center"/>
          </w:tcPr>
          <w:p w:rsidR="002B6FD4" w:rsidRDefault="002B6FD4" w:rsidP="00816C77">
            <w:pPr>
              <w:jc w:val="center"/>
              <w:rPr>
                <w:rFonts w:ascii="Times New Roman"/>
                <w:sz w:val="18"/>
                <w:szCs w:val="18"/>
              </w:rPr>
            </w:pPr>
            <w:r>
              <w:rPr>
                <w:rFonts w:ascii="Times New Roman"/>
                <w:sz w:val="18"/>
                <w:szCs w:val="18"/>
              </w:rPr>
              <w:t>刘晓麒</w:t>
            </w:r>
          </w:p>
        </w:tc>
        <w:tc>
          <w:tcPr>
            <w:tcW w:w="1824" w:type="dxa"/>
            <w:vAlign w:val="center"/>
          </w:tcPr>
          <w:p w:rsidR="002B6FD4" w:rsidRDefault="002B6FD4" w:rsidP="00816C77">
            <w:pPr>
              <w:jc w:val="center"/>
              <w:rPr>
                <w:rFonts w:ascii="Times New Roman"/>
                <w:sz w:val="18"/>
                <w:szCs w:val="18"/>
              </w:rPr>
            </w:pPr>
            <w:r>
              <w:rPr>
                <w:rFonts w:ascii="Times New Roman"/>
                <w:sz w:val="18"/>
                <w:szCs w:val="18"/>
              </w:rPr>
              <w:t>陕西职业技术学院</w:t>
            </w:r>
          </w:p>
        </w:tc>
      </w:tr>
      <w:tr w:rsidR="002B6FD4" w:rsidTr="00816C77">
        <w:trPr>
          <w:trHeight w:val="680"/>
        </w:trPr>
        <w:tc>
          <w:tcPr>
            <w:tcW w:w="1384" w:type="dxa"/>
            <w:vAlign w:val="center"/>
          </w:tcPr>
          <w:p w:rsidR="002B6FD4" w:rsidRDefault="002B6FD4" w:rsidP="00816C77">
            <w:pPr>
              <w:jc w:val="center"/>
              <w:rPr>
                <w:rFonts w:ascii="Times New Roman"/>
                <w:sz w:val="18"/>
                <w:szCs w:val="18"/>
              </w:rPr>
            </w:pPr>
            <w:r>
              <w:rPr>
                <w:rFonts w:ascii="Times New Roman"/>
                <w:sz w:val="18"/>
                <w:szCs w:val="18"/>
              </w:rPr>
              <w:t>2020FXM13</w:t>
            </w:r>
          </w:p>
        </w:tc>
        <w:tc>
          <w:tcPr>
            <w:tcW w:w="4016" w:type="dxa"/>
            <w:vAlign w:val="center"/>
          </w:tcPr>
          <w:p w:rsidR="002B6FD4" w:rsidRDefault="002B6FD4" w:rsidP="00816C77">
            <w:pPr>
              <w:rPr>
                <w:rFonts w:ascii="Times New Roman"/>
                <w:sz w:val="18"/>
                <w:szCs w:val="18"/>
              </w:rPr>
            </w:pPr>
            <w:r>
              <w:rPr>
                <w:rFonts w:ascii="Times New Roman"/>
                <w:sz w:val="18"/>
                <w:szCs w:val="18"/>
              </w:rPr>
              <w:t>高职院校</w:t>
            </w:r>
            <w:r>
              <w:rPr>
                <w:rFonts w:ascii="Times New Roman"/>
                <w:sz w:val="18"/>
                <w:szCs w:val="18"/>
              </w:rPr>
              <w:t>“</w:t>
            </w:r>
            <w:r>
              <w:rPr>
                <w:rFonts w:ascii="Times New Roman"/>
                <w:sz w:val="18"/>
                <w:szCs w:val="18"/>
              </w:rPr>
              <w:t>第二课堂</w:t>
            </w:r>
            <w:r>
              <w:rPr>
                <w:rFonts w:ascii="Times New Roman"/>
                <w:sz w:val="18"/>
                <w:szCs w:val="18"/>
              </w:rPr>
              <w:t>”</w:t>
            </w:r>
            <w:r>
              <w:rPr>
                <w:rFonts w:ascii="Times New Roman"/>
                <w:sz w:val="18"/>
                <w:szCs w:val="18"/>
              </w:rPr>
              <w:t>育人模式创新研究</w:t>
            </w:r>
            <w:r>
              <w:rPr>
                <w:rFonts w:ascii="Times New Roman"/>
                <w:sz w:val="18"/>
                <w:szCs w:val="18"/>
              </w:rPr>
              <w:t>——</w:t>
            </w:r>
            <w:r>
              <w:rPr>
                <w:rFonts w:ascii="Times New Roman"/>
                <w:sz w:val="18"/>
                <w:szCs w:val="18"/>
              </w:rPr>
              <w:t>以陕财职院</w:t>
            </w:r>
            <w:r>
              <w:rPr>
                <w:rFonts w:ascii="Times New Roman"/>
                <w:sz w:val="18"/>
                <w:szCs w:val="18"/>
              </w:rPr>
              <w:t>1+6+X+1“</w:t>
            </w:r>
            <w:r>
              <w:rPr>
                <w:rFonts w:ascii="Times New Roman"/>
                <w:sz w:val="18"/>
                <w:szCs w:val="18"/>
              </w:rPr>
              <w:t>向日葵</w:t>
            </w:r>
            <w:r>
              <w:rPr>
                <w:rFonts w:ascii="Times New Roman"/>
                <w:sz w:val="18"/>
                <w:szCs w:val="18"/>
              </w:rPr>
              <w:t>”</w:t>
            </w:r>
            <w:r>
              <w:rPr>
                <w:rFonts w:ascii="Times New Roman"/>
                <w:sz w:val="18"/>
                <w:szCs w:val="18"/>
              </w:rPr>
              <w:t>育人计划实践为例</w:t>
            </w:r>
          </w:p>
        </w:tc>
        <w:tc>
          <w:tcPr>
            <w:tcW w:w="1087" w:type="dxa"/>
            <w:vAlign w:val="center"/>
          </w:tcPr>
          <w:p w:rsidR="002B6FD4" w:rsidRDefault="002B6FD4" w:rsidP="00816C77">
            <w:pPr>
              <w:jc w:val="center"/>
              <w:rPr>
                <w:rFonts w:ascii="Times New Roman"/>
                <w:sz w:val="18"/>
                <w:szCs w:val="18"/>
              </w:rPr>
            </w:pPr>
            <w:r>
              <w:rPr>
                <w:rFonts w:ascii="Times New Roman"/>
                <w:sz w:val="18"/>
                <w:szCs w:val="18"/>
              </w:rPr>
              <w:t>实践育人</w:t>
            </w:r>
          </w:p>
        </w:tc>
        <w:tc>
          <w:tcPr>
            <w:tcW w:w="992" w:type="dxa"/>
            <w:vAlign w:val="center"/>
          </w:tcPr>
          <w:p w:rsidR="002B6FD4" w:rsidRDefault="002B6FD4" w:rsidP="00816C77">
            <w:pPr>
              <w:jc w:val="center"/>
              <w:rPr>
                <w:rFonts w:ascii="Times New Roman"/>
                <w:sz w:val="18"/>
                <w:szCs w:val="18"/>
              </w:rPr>
            </w:pPr>
            <w:r>
              <w:rPr>
                <w:rFonts w:ascii="Times New Roman"/>
                <w:sz w:val="18"/>
                <w:szCs w:val="18"/>
              </w:rPr>
              <w:t>窦曼娟</w:t>
            </w:r>
          </w:p>
        </w:tc>
        <w:tc>
          <w:tcPr>
            <w:tcW w:w="1824" w:type="dxa"/>
            <w:vAlign w:val="center"/>
          </w:tcPr>
          <w:p w:rsidR="002B6FD4" w:rsidRDefault="002B6FD4" w:rsidP="00816C77">
            <w:pPr>
              <w:jc w:val="center"/>
              <w:rPr>
                <w:rFonts w:ascii="Times New Roman"/>
                <w:sz w:val="18"/>
                <w:szCs w:val="18"/>
              </w:rPr>
            </w:pPr>
            <w:r>
              <w:rPr>
                <w:rFonts w:ascii="Times New Roman"/>
                <w:sz w:val="18"/>
                <w:szCs w:val="18"/>
              </w:rPr>
              <w:t>陕西财经职业技术</w:t>
            </w:r>
          </w:p>
          <w:p w:rsidR="002B6FD4" w:rsidRDefault="002B6FD4" w:rsidP="00816C77">
            <w:pPr>
              <w:jc w:val="center"/>
              <w:rPr>
                <w:rFonts w:ascii="Times New Roman"/>
                <w:sz w:val="18"/>
                <w:szCs w:val="18"/>
              </w:rPr>
            </w:pPr>
            <w:r>
              <w:rPr>
                <w:rFonts w:ascii="Times New Roman"/>
                <w:sz w:val="18"/>
                <w:szCs w:val="18"/>
              </w:rPr>
              <w:t>学院</w:t>
            </w:r>
          </w:p>
        </w:tc>
      </w:tr>
      <w:tr w:rsidR="002B6FD4" w:rsidTr="00816C77">
        <w:trPr>
          <w:trHeight w:val="680"/>
        </w:trPr>
        <w:tc>
          <w:tcPr>
            <w:tcW w:w="1384" w:type="dxa"/>
            <w:vAlign w:val="center"/>
          </w:tcPr>
          <w:p w:rsidR="002B6FD4" w:rsidRDefault="002B6FD4" w:rsidP="00816C77">
            <w:pPr>
              <w:jc w:val="center"/>
              <w:rPr>
                <w:rFonts w:ascii="Times New Roman"/>
                <w:sz w:val="18"/>
                <w:szCs w:val="18"/>
              </w:rPr>
            </w:pPr>
            <w:r>
              <w:rPr>
                <w:rFonts w:ascii="Times New Roman"/>
                <w:sz w:val="18"/>
                <w:szCs w:val="18"/>
              </w:rPr>
              <w:lastRenderedPageBreak/>
              <w:t>2020FXM14</w:t>
            </w:r>
          </w:p>
        </w:tc>
        <w:tc>
          <w:tcPr>
            <w:tcW w:w="4016" w:type="dxa"/>
            <w:vAlign w:val="center"/>
          </w:tcPr>
          <w:p w:rsidR="002B6FD4" w:rsidRDefault="002B6FD4" w:rsidP="00816C77">
            <w:pPr>
              <w:rPr>
                <w:rFonts w:ascii="Times New Roman"/>
                <w:sz w:val="18"/>
                <w:szCs w:val="18"/>
              </w:rPr>
            </w:pPr>
            <w:r>
              <w:rPr>
                <w:rFonts w:ascii="Times New Roman"/>
                <w:sz w:val="18"/>
                <w:szCs w:val="18"/>
              </w:rPr>
              <w:t>新工科院校</w:t>
            </w:r>
            <w:r>
              <w:rPr>
                <w:rFonts w:ascii="Times New Roman"/>
                <w:sz w:val="18"/>
                <w:szCs w:val="18"/>
              </w:rPr>
              <w:t>“</w:t>
            </w:r>
            <w:r>
              <w:rPr>
                <w:rFonts w:ascii="Times New Roman"/>
                <w:sz w:val="18"/>
                <w:szCs w:val="18"/>
              </w:rPr>
              <w:t>一体两翼</w:t>
            </w:r>
            <w:r>
              <w:rPr>
                <w:rFonts w:ascii="Times New Roman"/>
                <w:sz w:val="18"/>
                <w:szCs w:val="18"/>
              </w:rPr>
              <w:t>”</w:t>
            </w:r>
            <w:r>
              <w:rPr>
                <w:rFonts w:ascii="Times New Roman"/>
                <w:sz w:val="18"/>
                <w:szCs w:val="18"/>
              </w:rPr>
              <w:t>就业工作模式探索</w:t>
            </w:r>
          </w:p>
        </w:tc>
        <w:tc>
          <w:tcPr>
            <w:tcW w:w="1087" w:type="dxa"/>
            <w:vAlign w:val="center"/>
          </w:tcPr>
          <w:p w:rsidR="002B6FD4" w:rsidRDefault="002B6FD4" w:rsidP="00816C77">
            <w:pPr>
              <w:jc w:val="center"/>
              <w:rPr>
                <w:rFonts w:ascii="Times New Roman"/>
                <w:sz w:val="18"/>
                <w:szCs w:val="18"/>
              </w:rPr>
            </w:pPr>
            <w:r>
              <w:rPr>
                <w:rFonts w:ascii="Times New Roman"/>
                <w:sz w:val="18"/>
                <w:szCs w:val="18"/>
              </w:rPr>
              <w:t>实践育人</w:t>
            </w:r>
          </w:p>
        </w:tc>
        <w:tc>
          <w:tcPr>
            <w:tcW w:w="992" w:type="dxa"/>
            <w:vAlign w:val="center"/>
          </w:tcPr>
          <w:p w:rsidR="002B6FD4" w:rsidRDefault="002B6FD4" w:rsidP="00816C77">
            <w:pPr>
              <w:jc w:val="center"/>
              <w:rPr>
                <w:rFonts w:ascii="Times New Roman"/>
                <w:sz w:val="18"/>
                <w:szCs w:val="18"/>
              </w:rPr>
            </w:pPr>
            <w:r>
              <w:rPr>
                <w:rFonts w:ascii="Times New Roman"/>
                <w:sz w:val="18"/>
                <w:szCs w:val="18"/>
              </w:rPr>
              <w:t>于晓明</w:t>
            </w:r>
          </w:p>
        </w:tc>
        <w:tc>
          <w:tcPr>
            <w:tcW w:w="1824" w:type="dxa"/>
            <w:vAlign w:val="center"/>
          </w:tcPr>
          <w:p w:rsidR="002B6FD4" w:rsidRDefault="002B6FD4" w:rsidP="00816C77">
            <w:pPr>
              <w:jc w:val="center"/>
              <w:rPr>
                <w:rFonts w:ascii="Times New Roman"/>
                <w:sz w:val="18"/>
                <w:szCs w:val="18"/>
              </w:rPr>
            </w:pPr>
            <w:r>
              <w:rPr>
                <w:rFonts w:ascii="Times New Roman"/>
                <w:sz w:val="18"/>
                <w:szCs w:val="18"/>
              </w:rPr>
              <w:t>商洛学院</w:t>
            </w:r>
          </w:p>
        </w:tc>
      </w:tr>
      <w:tr w:rsidR="002B6FD4" w:rsidTr="00816C77">
        <w:trPr>
          <w:trHeight w:val="680"/>
        </w:trPr>
        <w:tc>
          <w:tcPr>
            <w:tcW w:w="1384" w:type="dxa"/>
            <w:vAlign w:val="center"/>
          </w:tcPr>
          <w:p w:rsidR="002B6FD4" w:rsidRDefault="002B6FD4" w:rsidP="00816C77">
            <w:pPr>
              <w:jc w:val="center"/>
              <w:rPr>
                <w:rFonts w:ascii="Times New Roman"/>
                <w:sz w:val="18"/>
                <w:szCs w:val="18"/>
              </w:rPr>
            </w:pPr>
            <w:r>
              <w:rPr>
                <w:rFonts w:ascii="Times New Roman"/>
                <w:sz w:val="18"/>
                <w:szCs w:val="18"/>
              </w:rPr>
              <w:t>2020FXM15</w:t>
            </w:r>
          </w:p>
        </w:tc>
        <w:tc>
          <w:tcPr>
            <w:tcW w:w="4016" w:type="dxa"/>
            <w:vAlign w:val="center"/>
          </w:tcPr>
          <w:p w:rsidR="002B6FD4" w:rsidRDefault="002B6FD4" w:rsidP="00816C77">
            <w:pPr>
              <w:rPr>
                <w:rFonts w:ascii="Times New Roman"/>
                <w:sz w:val="18"/>
                <w:szCs w:val="18"/>
              </w:rPr>
            </w:pPr>
            <w:r>
              <w:rPr>
                <w:rFonts w:ascii="Times New Roman"/>
                <w:sz w:val="18"/>
                <w:szCs w:val="18"/>
              </w:rPr>
              <w:t>三全育人视域下</w:t>
            </w:r>
            <w:r>
              <w:rPr>
                <w:rFonts w:ascii="Times New Roman"/>
                <w:sz w:val="18"/>
                <w:szCs w:val="18"/>
              </w:rPr>
              <w:t>“</w:t>
            </w:r>
            <w:r>
              <w:rPr>
                <w:rFonts w:ascii="Times New Roman"/>
                <w:sz w:val="18"/>
                <w:szCs w:val="18"/>
              </w:rPr>
              <w:t>三位一体</w:t>
            </w:r>
            <w:r>
              <w:rPr>
                <w:rFonts w:ascii="Times New Roman"/>
                <w:sz w:val="18"/>
                <w:szCs w:val="18"/>
              </w:rPr>
              <w:t>”</w:t>
            </w:r>
            <w:r>
              <w:rPr>
                <w:rFonts w:ascii="Times New Roman"/>
                <w:sz w:val="18"/>
                <w:szCs w:val="18"/>
              </w:rPr>
              <w:t>实践育人模式探索与实践</w:t>
            </w:r>
          </w:p>
        </w:tc>
        <w:tc>
          <w:tcPr>
            <w:tcW w:w="1087" w:type="dxa"/>
            <w:vAlign w:val="center"/>
          </w:tcPr>
          <w:p w:rsidR="002B6FD4" w:rsidRDefault="002B6FD4" w:rsidP="00816C77">
            <w:pPr>
              <w:jc w:val="center"/>
              <w:rPr>
                <w:rFonts w:ascii="Times New Roman"/>
                <w:sz w:val="18"/>
                <w:szCs w:val="18"/>
              </w:rPr>
            </w:pPr>
            <w:r>
              <w:rPr>
                <w:rFonts w:ascii="Times New Roman"/>
                <w:sz w:val="18"/>
                <w:szCs w:val="18"/>
              </w:rPr>
              <w:t>实践育人</w:t>
            </w:r>
          </w:p>
        </w:tc>
        <w:tc>
          <w:tcPr>
            <w:tcW w:w="992" w:type="dxa"/>
            <w:vAlign w:val="center"/>
          </w:tcPr>
          <w:p w:rsidR="002B6FD4" w:rsidRDefault="002B6FD4" w:rsidP="00816C77">
            <w:pPr>
              <w:jc w:val="center"/>
              <w:rPr>
                <w:rFonts w:ascii="Times New Roman"/>
                <w:sz w:val="18"/>
                <w:szCs w:val="18"/>
              </w:rPr>
            </w:pPr>
            <w:r>
              <w:rPr>
                <w:rFonts w:ascii="Times New Roman"/>
                <w:sz w:val="18"/>
                <w:szCs w:val="18"/>
              </w:rPr>
              <w:t>李绥波</w:t>
            </w:r>
          </w:p>
        </w:tc>
        <w:tc>
          <w:tcPr>
            <w:tcW w:w="1824" w:type="dxa"/>
            <w:vAlign w:val="center"/>
          </w:tcPr>
          <w:p w:rsidR="002B6FD4" w:rsidRDefault="002B6FD4" w:rsidP="00816C77">
            <w:pPr>
              <w:jc w:val="center"/>
              <w:rPr>
                <w:rFonts w:ascii="Times New Roman"/>
                <w:sz w:val="18"/>
                <w:szCs w:val="18"/>
              </w:rPr>
            </w:pPr>
            <w:r>
              <w:rPr>
                <w:rFonts w:ascii="Times New Roman"/>
                <w:sz w:val="18"/>
                <w:szCs w:val="18"/>
              </w:rPr>
              <w:t>西安科技大学</w:t>
            </w:r>
          </w:p>
        </w:tc>
      </w:tr>
      <w:tr w:rsidR="002B6FD4" w:rsidTr="00816C77">
        <w:trPr>
          <w:trHeight w:val="680"/>
        </w:trPr>
        <w:tc>
          <w:tcPr>
            <w:tcW w:w="1384" w:type="dxa"/>
            <w:vAlign w:val="center"/>
          </w:tcPr>
          <w:p w:rsidR="002B6FD4" w:rsidRDefault="002B6FD4" w:rsidP="00816C77">
            <w:pPr>
              <w:jc w:val="center"/>
              <w:rPr>
                <w:rFonts w:ascii="Times New Roman"/>
                <w:sz w:val="18"/>
                <w:szCs w:val="18"/>
              </w:rPr>
            </w:pPr>
            <w:r>
              <w:rPr>
                <w:rFonts w:ascii="Times New Roman"/>
                <w:sz w:val="18"/>
                <w:szCs w:val="18"/>
              </w:rPr>
              <w:t>2020FXM16</w:t>
            </w:r>
          </w:p>
        </w:tc>
        <w:tc>
          <w:tcPr>
            <w:tcW w:w="4016" w:type="dxa"/>
            <w:vAlign w:val="center"/>
          </w:tcPr>
          <w:p w:rsidR="002B6FD4" w:rsidRDefault="002B6FD4" w:rsidP="00816C77">
            <w:pPr>
              <w:rPr>
                <w:rFonts w:ascii="Times New Roman"/>
                <w:sz w:val="18"/>
                <w:szCs w:val="18"/>
              </w:rPr>
            </w:pPr>
            <w:r>
              <w:rPr>
                <w:rFonts w:ascii="Times New Roman"/>
                <w:sz w:val="18"/>
                <w:szCs w:val="18"/>
              </w:rPr>
              <w:t>高校心理育人</w:t>
            </w:r>
            <w:r>
              <w:rPr>
                <w:rFonts w:ascii="Times New Roman"/>
                <w:sz w:val="18"/>
                <w:szCs w:val="18"/>
              </w:rPr>
              <w:t>“</w:t>
            </w:r>
            <w:r>
              <w:rPr>
                <w:rFonts w:ascii="Times New Roman"/>
                <w:sz w:val="18"/>
                <w:szCs w:val="18"/>
              </w:rPr>
              <w:t>同心圆</w:t>
            </w:r>
            <w:r>
              <w:rPr>
                <w:rFonts w:ascii="Times New Roman"/>
                <w:sz w:val="18"/>
                <w:szCs w:val="18"/>
              </w:rPr>
              <w:t>”</w:t>
            </w:r>
            <w:r>
              <w:rPr>
                <w:rFonts w:ascii="Times New Roman"/>
                <w:sz w:val="18"/>
                <w:szCs w:val="18"/>
              </w:rPr>
              <w:t>模式探索</w:t>
            </w:r>
          </w:p>
        </w:tc>
        <w:tc>
          <w:tcPr>
            <w:tcW w:w="1087" w:type="dxa"/>
            <w:vAlign w:val="center"/>
          </w:tcPr>
          <w:p w:rsidR="002B6FD4" w:rsidRDefault="002B6FD4" w:rsidP="00816C77">
            <w:pPr>
              <w:jc w:val="center"/>
              <w:rPr>
                <w:rFonts w:ascii="Times New Roman"/>
                <w:sz w:val="18"/>
                <w:szCs w:val="18"/>
              </w:rPr>
            </w:pPr>
            <w:r>
              <w:rPr>
                <w:rFonts w:ascii="Times New Roman"/>
                <w:sz w:val="18"/>
                <w:szCs w:val="18"/>
              </w:rPr>
              <w:t>心理育人</w:t>
            </w:r>
          </w:p>
        </w:tc>
        <w:tc>
          <w:tcPr>
            <w:tcW w:w="992" w:type="dxa"/>
            <w:vAlign w:val="center"/>
          </w:tcPr>
          <w:p w:rsidR="002B6FD4" w:rsidRDefault="002B6FD4" w:rsidP="00816C77">
            <w:pPr>
              <w:jc w:val="center"/>
              <w:rPr>
                <w:rFonts w:ascii="Times New Roman"/>
                <w:sz w:val="18"/>
                <w:szCs w:val="18"/>
              </w:rPr>
            </w:pPr>
            <w:r>
              <w:rPr>
                <w:rFonts w:ascii="Times New Roman"/>
                <w:sz w:val="18"/>
                <w:szCs w:val="18"/>
              </w:rPr>
              <w:t>刘蓉</w:t>
            </w:r>
          </w:p>
        </w:tc>
        <w:tc>
          <w:tcPr>
            <w:tcW w:w="1824" w:type="dxa"/>
            <w:vAlign w:val="center"/>
          </w:tcPr>
          <w:p w:rsidR="002B6FD4" w:rsidRDefault="002B6FD4" w:rsidP="00816C77">
            <w:pPr>
              <w:jc w:val="center"/>
              <w:rPr>
                <w:rFonts w:ascii="Times New Roman"/>
                <w:sz w:val="18"/>
                <w:szCs w:val="18"/>
              </w:rPr>
            </w:pPr>
            <w:r>
              <w:rPr>
                <w:rFonts w:ascii="Times New Roman"/>
                <w:sz w:val="18"/>
                <w:szCs w:val="18"/>
              </w:rPr>
              <w:t>西安工程大学</w:t>
            </w:r>
          </w:p>
        </w:tc>
      </w:tr>
      <w:tr w:rsidR="002B6FD4" w:rsidTr="00816C77">
        <w:trPr>
          <w:trHeight w:val="680"/>
        </w:trPr>
        <w:tc>
          <w:tcPr>
            <w:tcW w:w="1384" w:type="dxa"/>
            <w:vAlign w:val="center"/>
          </w:tcPr>
          <w:p w:rsidR="002B6FD4" w:rsidRDefault="002B6FD4" w:rsidP="00816C77">
            <w:pPr>
              <w:jc w:val="center"/>
              <w:rPr>
                <w:rFonts w:ascii="Times New Roman"/>
                <w:sz w:val="18"/>
                <w:szCs w:val="18"/>
              </w:rPr>
            </w:pPr>
            <w:r>
              <w:rPr>
                <w:rFonts w:ascii="Times New Roman"/>
                <w:sz w:val="18"/>
                <w:szCs w:val="18"/>
              </w:rPr>
              <w:t>2020FXM17</w:t>
            </w:r>
          </w:p>
        </w:tc>
        <w:tc>
          <w:tcPr>
            <w:tcW w:w="4016" w:type="dxa"/>
            <w:vAlign w:val="center"/>
          </w:tcPr>
          <w:p w:rsidR="002B6FD4" w:rsidRDefault="002B6FD4" w:rsidP="00816C77">
            <w:pPr>
              <w:rPr>
                <w:rFonts w:ascii="Times New Roman"/>
                <w:sz w:val="18"/>
                <w:szCs w:val="18"/>
              </w:rPr>
            </w:pPr>
            <w:r>
              <w:rPr>
                <w:rFonts w:ascii="Times New Roman"/>
                <w:sz w:val="18"/>
                <w:szCs w:val="18"/>
              </w:rPr>
              <w:t>基于书院制的</w:t>
            </w:r>
            <w:r>
              <w:rPr>
                <w:rFonts w:ascii="Times New Roman"/>
                <w:sz w:val="18"/>
                <w:szCs w:val="18"/>
              </w:rPr>
              <w:t>“321”</w:t>
            </w:r>
            <w:r>
              <w:rPr>
                <w:rFonts w:ascii="Times New Roman"/>
                <w:sz w:val="18"/>
                <w:szCs w:val="18"/>
              </w:rPr>
              <w:t>心理育人模式构建</w:t>
            </w:r>
          </w:p>
        </w:tc>
        <w:tc>
          <w:tcPr>
            <w:tcW w:w="1087" w:type="dxa"/>
            <w:vAlign w:val="center"/>
          </w:tcPr>
          <w:p w:rsidR="002B6FD4" w:rsidRDefault="002B6FD4" w:rsidP="00816C77">
            <w:pPr>
              <w:jc w:val="center"/>
              <w:rPr>
                <w:rFonts w:ascii="Times New Roman"/>
                <w:sz w:val="18"/>
                <w:szCs w:val="18"/>
              </w:rPr>
            </w:pPr>
            <w:r>
              <w:rPr>
                <w:rFonts w:ascii="Times New Roman"/>
                <w:sz w:val="18"/>
                <w:szCs w:val="18"/>
              </w:rPr>
              <w:t>心理育人</w:t>
            </w:r>
          </w:p>
        </w:tc>
        <w:tc>
          <w:tcPr>
            <w:tcW w:w="992" w:type="dxa"/>
            <w:vAlign w:val="center"/>
          </w:tcPr>
          <w:p w:rsidR="002B6FD4" w:rsidRDefault="002B6FD4" w:rsidP="00816C77">
            <w:pPr>
              <w:jc w:val="center"/>
              <w:rPr>
                <w:rFonts w:ascii="Times New Roman"/>
                <w:sz w:val="18"/>
                <w:szCs w:val="18"/>
              </w:rPr>
            </w:pPr>
            <w:r>
              <w:rPr>
                <w:rFonts w:ascii="Times New Roman"/>
                <w:sz w:val="18"/>
                <w:szCs w:val="18"/>
              </w:rPr>
              <w:t>张程花</w:t>
            </w:r>
          </w:p>
        </w:tc>
        <w:tc>
          <w:tcPr>
            <w:tcW w:w="1824" w:type="dxa"/>
            <w:vAlign w:val="center"/>
          </w:tcPr>
          <w:p w:rsidR="002B6FD4" w:rsidRDefault="002B6FD4" w:rsidP="00816C77">
            <w:pPr>
              <w:jc w:val="center"/>
              <w:rPr>
                <w:rFonts w:ascii="Times New Roman"/>
                <w:sz w:val="18"/>
                <w:szCs w:val="18"/>
              </w:rPr>
            </w:pPr>
            <w:r>
              <w:rPr>
                <w:rFonts w:ascii="Times New Roman"/>
                <w:sz w:val="18"/>
                <w:szCs w:val="18"/>
              </w:rPr>
              <w:t>西安外事学院</w:t>
            </w:r>
          </w:p>
        </w:tc>
      </w:tr>
      <w:tr w:rsidR="002B6FD4" w:rsidTr="00816C77">
        <w:trPr>
          <w:trHeight w:val="680"/>
        </w:trPr>
        <w:tc>
          <w:tcPr>
            <w:tcW w:w="1384" w:type="dxa"/>
            <w:vAlign w:val="center"/>
          </w:tcPr>
          <w:p w:rsidR="002B6FD4" w:rsidRDefault="002B6FD4" w:rsidP="00816C77">
            <w:pPr>
              <w:jc w:val="center"/>
              <w:rPr>
                <w:rFonts w:ascii="Times New Roman"/>
                <w:sz w:val="18"/>
                <w:szCs w:val="18"/>
              </w:rPr>
            </w:pPr>
            <w:r>
              <w:rPr>
                <w:rFonts w:ascii="Times New Roman"/>
                <w:sz w:val="18"/>
                <w:szCs w:val="18"/>
              </w:rPr>
              <w:t>2020FXM18</w:t>
            </w:r>
          </w:p>
        </w:tc>
        <w:tc>
          <w:tcPr>
            <w:tcW w:w="4016" w:type="dxa"/>
            <w:vAlign w:val="center"/>
          </w:tcPr>
          <w:p w:rsidR="002B6FD4" w:rsidRDefault="002B6FD4" w:rsidP="00816C77">
            <w:pPr>
              <w:rPr>
                <w:rFonts w:ascii="Times New Roman"/>
                <w:sz w:val="18"/>
                <w:szCs w:val="18"/>
              </w:rPr>
            </w:pPr>
            <w:r>
              <w:rPr>
                <w:rFonts w:ascii="Times New Roman"/>
                <w:sz w:val="18"/>
                <w:szCs w:val="18"/>
              </w:rPr>
              <w:t>思政课程与大学生思政工作有机融合的实践探索</w:t>
            </w:r>
          </w:p>
        </w:tc>
        <w:tc>
          <w:tcPr>
            <w:tcW w:w="1087" w:type="dxa"/>
            <w:vAlign w:val="center"/>
          </w:tcPr>
          <w:p w:rsidR="002B6FD4" w:rsidRDefault="002B6FD4" w:rsidP="00816C77">
            <w:pPr>
              <w:jc w:val="center"/>
              <w:rPr>
                <w:rFonts w:ascii="Times New Roman"/>
                <w:sz w:val="18"/>
                <w:szCs w:val="18"/>
              </w:rPr>
            </w:pPr>
            <w:r>
              <w:rPr>
                <w:rFonts w:ascii="Times New Roman"/>
                <w:sz w:val="18"/>
                <w:szCs w:val="18"/>
              </w:rPr>
              <w:t>实践育人</w:t>
            </w:r>
          </w:p>
        </w:tc>
        <w:tc>
          <w:tcPr>
            <w:tcW w:w="992" w:type="dxa"/>
            <w:vAlign w:val="center"/>
          </w:tcPr>
          <w:p w:rsidR="002B6FD4" w:rsidRDefault="002B6FD4" w:rsidP="00816C77">
            <w:pPr>
              <w:jc w:val="center"/>
              <w:rPr>
                <w:rFonts w:ascii="Times New Roman"/>
                <w:sz w:val="18"/>
                <w:szCs w:val="18"/>
              </w:rPr>
            </w:pPr>
            <w:r>
              <w:rPr>
                <w:rFonts w:ascii="Times New Roman"/>
                <w:sz w:val="18"/>
                <w:szCs w:val="18"/>
              </w:rPr>
              <w:t>李明芳</w:t>
            </w:r>
          </w:p>
        </w:tc>
        <w:tc>
          <w:tcPr>
            <w:tcW w:w="1824" w:type="dxa"/>
            <w:vAlign w:val="center"/>
          </w:tcPr>
          <w:p w:rsidR="002B6FD4" w:rsidRDefault="002B6FD4" w:rsidP="00816C77">
            <w:pPr>
              <w:jc w:val="center"/>
              <w:rPr>
                <w:rFonts w:ascii="Times New Roman"/>
                <w:sz w:val="18"/>
                <w:szCs w:val="18"/>
              </w:rPr>
            </w:pPr>
            <w:r>
              <w:rPr>
                <w:rFonts w:ascii="Times New Roman"/>
                <w:sz w:val="18"/>
                <w:szCs w:val="18"/>
              </w:rPr>
              <w:t>西安工业大学</w:t>
            </w:r>
          </w:p>
        </w:tc>
      </w:tr>
      <w:tr w:rsidR="002B6FD4" w:rsidTr="00816C77">
        <w:trPr>
          <w:trHeight w:val="680"/>
        </w:trPr>
        <w:tc>
          <w:tcPr>
            <w:tcW w:w="1384" w:type="dxa"/>
            <w:vAlign w:val="center"/>
          </w:tcPr>
          <w:p w:rsidR="002B6FD4" w:rsidRDefault="002B6FD4" w:rsidP="00816C77">
            <w:pPr>
              <w:jc w:val="center"/>
              <w:rPr>
                <w:rFonts w:ascii="Times New Roman"/>
                <w:sz w:val="18"/>
                <w:szCs w:val="18"/>
              </w:rPr>
            </w:pPr>
            <w:r>
              <w:rPr>
                <w:rFonts w:ascii="Times New Roman"/>
                <w:sz w:val="18"/>
                <w:szCs w:val="18"/>
              </w:rPr>
              <w:t>2020FXM19</w:t>
            </w:r>
          </w:p>
        </w:tc>
        <w:tc>
          <w:tcPr>
            <w:tcW w:w="4016" w:type="dxa"/>
            <w:vAlign w:val="center"/>
          </w:tcPr>
          <w:p w:rsidR="002B6FD4" w:rsidRDefault="002B6FD4" w:rsidP="00816C77">
            <w:pPr>
              <w:rPr>
                <w:rFonts w:ascii="Times New Roman"/>
                <w:sz w:val="18"/>
                <w:szCs w:val="18"/>
              </w:rPr>
            </w:pPr>
            <w:r>
              <w:rPr>
                <w:rFonts w:ascii="Times New Roman"/>
                <w:sz w:val="18"/>
                <w:szCs w:val="18"/>
              </w:rPr>
              <w:t>基于中医思维的高校资助育人路径研究</w:t>
            </w:r>
          </w:p>
        </w:tc>
        <w:tc>
          <w:tcPr>
            <w:tcW w:w="1087" w:type="dxa"/>
            <w:vAlign w:val="center"/>
          </w:tcPr>
          <w:p w:rsidR="002B6FD4" w:rsidRDefault="002B6FD4" w:rsidP="00816C77">
            <w:pPr>
              <w:jc w:val="center"/>
              <w:rPr>
                <w:rFonts w:ascii="Times New Roman"/>
                <w:sz w:val="18"/>
                <w:szCs w:val="18"/>
              </w:rPr>
            </w:pPr>
            <w:r>
              <w:rPr>
                <w:rFonts w:ascii="Times New Roman"/>
                <w:sz w:val="18"/>
                <w:szCs w:val="18"/>
              </w:rPr>
              <w:t>资助育人</w:t>
            </w:r>
          </w:p>
        </w:tc>
        <w:tc>
          <w:tcPr>
            <w:tcW w:w="992" w:type="dxa"/>
            <w:vAlign w:val="center"/>
          </w:tcPr>
          <w:p w:rsidR="002B6FD4" w:rsidRDefault="002B6FD4" w:rsidP="00816C77">
            <w:pPr>
              <w:jc w:val="center"/>
              <w:rPr>
                <w:rFonts w:ascii="Times New Roman"/>
                <w:sz w:val="18"/>
                <w:szCs w:val="18"/>
              </w:rPr>
            </w:pPr>
            <w:r>
              <w:rPr>
                <w:rFonts w:ascii="Times New Roman"/>
                <w:sz w:val="18"/>
                <w:szCs w:val="18"/>
              </w:rPr>
              <w:t>杨秋玉</w:t>
            </w:r>
          </w:p>
        </w:tc>
        <w:tc>
          <w:tcPr>
            <w:tcW w:w="1824" w:type="dxa"/>
            <w:vAlign w:val="center"/>
          </w:tcPr>
          <w:p w:rsidR="002B6FD4" w:rsidRDefault="002B6FD4" w:rsidP="00816C77">
            <w:pPr>
              <w:jc w:val="center"/>
              <w:rPr>
                <w:rFonts w:ascii="Times New Roman"/>
                <w:sz w:val="18"/>
                <w:szCs w:val="18"/>
              </w:rPr>
            </w:pPr>
            <w:r>
              <w:rPr>
                <w:rFonts w:ascii="Times New Roman"/>
                <w:sz w:val="18"/>
                <w:szCs w:val="18"/>
              </w:rPr>
              <w:t>陕西中医药大学</w:t>
            </w:r>
          </w:p>
        </w:tc>
      </w:tr>
      <w:tr w:rsidR="002B6FD4" w:rsidTr="00816C77">
        <w:trPr>
          <w:trHeight w:val="680"/>
        </w:trPr>
        <w:tc>
          <w:tcPr>
            <w:tcW w:w="1384" w:type="dxa"/>
            <w:vAlign w:val="center"/>
          </w:tcPr>
          <w:p w:rsidR="002B6FD4" w:rsidRDefault="002B6FD4" w:rsidP="00816C77">
            <w:pPr>
              <w:jc w:val="center"/>
              <w:rPr>
                <w:rFonts w:ascii="Times New Roman"/>
                <w:sz w:val="18"/>
                <w:szCs w:val="18"/>
              </w:rPr>
            </w:pPr>
            <w:r>
              <w:rPr>
                <w:rFonts w:ascii="Times New Roman"/>
                <w:sz w:val="18"/>
                <w:szCs w:val="18"/>
              </w:rPr>
              <w:t>2020FXM20</w:t>
            </w:r>
          </w:p>
        </w:tc>
        <w:tc>
          <w:tcPr>
            <w:tcW w:w="4016" w:type="dxa"/>
            <w:vAlign w:val="center"/>
          </w:tcPr>
          <w:p w:rsidR="002B6FD4" w:rsidRDefault="002B6FD4" w:rsidP="00816C77">
            <w:pPr>
              <w:rPr>
                <w:rFonts w:ascii="Times New Roman"/>
                <w:sz w:val="18"/>
                <w:szCs w:val="18"/>
              </w:rPr>
            </w:pPr>
            <w:r>
              <w:rPr>
                <w:rFonts w:ascii="Times New Roman"/>
                <w:sz w:val="18"/>
                <w:szCs w:val="18"/>
              </w:rPr>
              <w:t>“</w:t>
            </w:r>
            <w:r>
              <w:rPr>
                <w:rFonts w:ascii="Times New Roman"/>
                <w:sz w:val="18"/>
                <w:szCs w:val="18"/>
              </w:rPr>
              <w:t>喜悦律动</w:t>
            </w:r>
            <w:r>
              <w:rPr>
                <w:rFonts w:ascii="Times New Roman"/>
                <w:sz w:val="18"/>
                <w:szCs w:val="18"/>
              </w:rPr>
              <w:t>”</w:t>
            </w:r>
            <w:r>
              <w:rPr>
                <w:rFonts w:ascii="Times New Roman"/>
                <w:sz w:val="18"/>
                <w:szCs w:val="18"/>
              </w:rPr>
              <w:t>身心整合工作坊</w:t>
            </w:r>
            <w:r>
              <w:rPr>
                <w:rFonts w:ascii="Times New Roman"/>
                <w:sz w:val="18"/>
                <w:szCs w:val="18"/>
              </w:rPr>
              <w:t>——</w:t>
            </w:r>
            <w:r>
              <w:rPr>
                <w:rFonts w:ascii="Times New Roman"/>
                <w:sz w:val="18"/>
                <w:szCs w:val="18"/>
              </w:rPr>
              <w:t>舞动治疗促进大学生个人成长教育的探析</w:t>
            </w:r>
          </w:p>
        </w:tc>
        <w:tc>
          <w:tcPr>
            <w:tcW w:w="1087" w:type="dxa"/>
            <w:vAlign w:val="center"/>
          </w:tcPr>
          <w:p w:rsidR="002B6FD4" w:rsidRDefault="002B6FD4" w:rsidP="00816C77">
            <w:pPr>
              <w:jc w:val="center"/>
              <w:rPr>
                <w:rFonts w:ascii="Times New Roman"/>
                <w:sz w:val="18"/>
                <w:szCs w:val="18"/>
              </w:rPr>
            </w:pPr>
            <w:r>
              <w:rPr>
                <w:rFonts w:ascii="Times New Roman"/>
                <w:sz w:val="18"/>
                <w:szCs w:val="18"/>
              </w:rPr>
              <w:t>课程育人</w:t>
            </w:r>
          </w:p>
        </w:tc>
        <w:tc>
          <w:tcPr>
            <w:tcW w:w="992" w:type="dxa"/>
            <w:vAlign w:val="center"/>
          </w:tcPr>
          <w:p w:rsidR="002B6FD4" w:rsidRDefault="002B6FD4" w:rsidP="00816C77">
            <w:pPr>
              <w:jc w:val="center"/>
              <w:rPr>
                <w:rFonts w:ascii="Times New Roman"/>
                <w:sz w:val="18"/>
                <w:szCs w:val="18"/>
              </w:rPr>
            </w:pPr>
            <w:r>
              <w:rPr>
                <w:rFonts w:ascii="Times New Roman"/>
                <w:sz w:val="18"/>
                <w:szCs w:val="18"/>
              </w:rPr>
              <w:t>王璟</w:t>
            </w:r>
          </w:p>
        </w:tc>
        <w:tc>
          <w:tcPr>
            <w:tcW w:w="1824" w:type="dxa"/>
            <w:vAlign w:val="center"/>
          </w:tcPr>
          <w:p w:rsidR="002B6FD4" w:rsidRDefault="002B6FD4" w:rsidP="00816C77">
            <w:pPr>
              <w:jc w:val="center"/>
              <w:rPr>
                <w:rFonts w:ascii="Times New Roman"/>
                <w:sz w:val="18"/>
                <w:szCs w:val="18"/>
              </w:rPr>
            </w:pPr>
            <w:r>
              <w:rPr>
                <w:rFonts w:ascii="Times New Roman"/>
                <w:sz w:val="18"/>
                <w:szCs w:val="18"/>
              </w:rPr>
              <w:t>西安石油大学</w:t>
            </w:r>
          </w:p>
        </w:tc>
      </w:tr>
      <w:tr w:rsidR="002B6FD4" w:rsidTr="00816C77">
        <w:trPr>
          <w:trHeight w:val="680"/>
        </w:trPr>
        <w:tc>
          <w:tcPr>
            <w:tcW w:w="1384" w:type="dxa"/>
            <w:vAlign w:val="center"/>
          </w:tcPr>
          <w:p w:rsidR="002B6FD4" w:rsidRDefault="002B6FD4" w:rsidP="00816C77">
            <w:pPr>
              <w:jc w:val="center"/>
              <w:rPr>
                <w:rFonts w:ascii="Times New Roman"/>
                <w:sz w:val="18"/>
                <w:szCs w:val="18"/>
              </w:rPr>
            </w:pPr>
            <w:r>
              <w:rPr>
                <w:rFonts w:ascii="Times New Roman"/>
                <w:sz w:val="18"/>
                <w:szCs w:val="18"/>
              </w:rPr>
              <w:t>2020FXM21</w:t>
            </w:r>
          </w:p>
        </w:tc>
        <w:tc>
          <w:tcPr>
            <w:tcW w:w="4016" w:type="dxa"/>
            <w:vAlign w:val="center"/>
          </w:tcPr>
          <w:p w:rsidR="002B6FD4" w:rsidRDefault="002B6FD4" w:rsidP="00816C77">
            <w:pPr>
              <w:rPr>
                <w:rFonts w:ascii="Times New Roman"/>
                <w:sz w:val="18"/>
                <w:szCs w:val="18"/>
              </w:rPr>
            </w:pPr>
            <w:r>
              <w:rPr>
                <w:rFonts w:ascii="Times New Roman"/>
                <w:sz w:val="18"/>
                <w:szCs w:val="18"/>
              </w:rPr>
              <w:t>“</w:t>
            </w:r>
            <w:r>
              <w:rPr>
                <w:rFonts w:ascii="Times New Roman"/>
                <w:sz w:val="18"/>
                <w:szCs w:val="18"/>
              </w:rPr>
              <w:t>马克思主义学社</w:t>
            </w:r>
            <w:r>
              <w:rPr>
                <w:rFonts w:ascii="Times New Roman"/>
                <w:sz w:val="18"/>
                <w:szCs w:val="18"/>
              </w:rPr>
              <w:t>”</w:t>
            </w:r>
            <w:r>
              <w:rPr>
                <w:rFonts w:ascii="Times New Roman"/>
                <w:sz w:val="18"/>
                <w:szCs w:val="18"/>
              </w:rPr>
              <w:t>育人模式的探索与实践</w:t>
            </w:r>
          </w:p>
        </w:tc>
        <w:tc>
          <w:tcPr>
            <w:tcW w:w="1087" w:type="dxa"/>
            <w:vAlign w:val="center"/>
          </w:tcPr>
          <w:p w:rsidR="002B6FD4" w:rsidRDefault="002B6FD4" w:rsidP="00816C77">
            <w:pPr>
              <w:jc w:val="center"/>
              <w:rPr>
                <w:rFonts w:ascii="Times New Roman"/>
                <w:sz w:val="18"/>
                <w:szCs w:val="18"/>
              </w:rPr>
            </w:pPr>
            <w:r>
              <w:rPr>
                <w:rFonts w:ascii="Times New Roman"/>
                <w:sz w:val="18"/>
                <w:szCs w:val="18"/>
              </w:rPr>
              <w:t>文化育人</w:t>
            </w:r>
          </w:p>
        </w:tc>
        <w:tc>
          <w:tcPr>
            <w:tcW w:w="992" w:type="dxa"/>
            <w:vAlign w:val="center"/>
          </w:tcPr>
          <w:p w:rsidR="002B6FD4" w:rsidRDefault="002B6FD4" w:rsidP="00816C77">
            <w:pPr>
              <w:jc w:val="center"/>
              <w:rPr>
                <w:rFonts w:ascii="Times New Roman"/>
                <w:sz w:val="18"/>
                <w:szCs w:val="18"/>
              </w:rPr>
            </w:pPr>
            <w:r>
              <w:rPr>
                <w:rFonts w:ascii="Times New Roman"/>
                <w:sz w:val="18"/>
                <w:szCs w:val="18"/>
              </w:rPr>
              <w:t>赵玎玎</w:t>
            </w:r>
          </w:p>
        </w:tc>
        <w:tc>
          <w:tcPr>
            <w:tcW w:w="1824" w:type="dxa"/>
            <w:vAlign w:val="center"/>
          </w:tcPr>
          <w:p w:rsidR="002B6FD4" w:rsidRDefault="002B6FD4" w:rsidP="00816C77">
            <w:pPr>
              <w:jc w:val="center"/>
              <w:rPr>
                <w:rFonts w:ascii="Times New Roman"/>
                <w:sz w:val="18"/>
                <w:szCs w:val="18"/>
              </w:rPr>
            </w:pPr>
            <w:r>
              <w:rPr>
                <w:rFonts w:ascii="Times New Roman"/>
                <w:sz w:val="18"/>
                <w:szCs w:val="18"/>
              </w:rPr>
              <w:t>西北政法大学</w:t>
            </w:r>
          </w:p>
        </w:tc>
      </w:tr>
      <w:tr w:rsidR="002B6FD4" w:rsidTr="00816C77">
        <w:trPr>
          <w:trHeight w:val="680"/>
        </w:trPr>
        <w:tc>
          <w:tcPr>
            <w:tcW w:w="1384" w:type="dxa"/>
            <w:vAlign w:val="center"/>
          </w:tcPr>
          <w:p w:rsidR="002B6FD4" w:rsidRDefault="002B6FD4" w:rsidP="00816C77">
            <w:pPr>
              <w:jc w:val="center"/>
              <w:rPr>
                <w:rFonts w:ascii="Times New Roman"/>
                <w:sz w:val="18"/>
                <w:szCs w:val="18"/>
              </w:rPr>
            </w:pPr>
            <w:r>
              <w:rPr>
                <w:rFonts w:ascii="Times New Roman"/>
                <w:sz w:val="18"/>
                <w:szCs w:val="18"/>
              </w:rPr>
              <w:t>2020FXM22</w:t>
            </w:r>
          </w:p>
        </w:tc>
        <w:tc>
          <w:tcPr>
            <w:tcW w:w="4016" w:type="dxa"/>
            <w:vAlign w:val="center"/>
          </w:tcPr>
          <w:p w:rsidR="002B6FD4" w:rsidRDefault="002B6FD4" w:rsidP="00816C77">
            <w:pPr>
              <w:rPr>
                <w:rFonts w:ascii="Times New Roman"/>
                <w:sz w:val="18"/>
                <w:szCs w:val="18"/>
              </w:rPr>
            </w:pPr>
            <w:r>
              <w:rPr>
                <w:rFonts w:ascii="Times New Roman"/>
                <w:sz w:val="18"/>
                <w:szCs w:val="18"/>
              </w:rPr>
              <w:t>礼满校园</w:t>
            </w:r>
            <w:r>
              <w:rPr>
                <w:rFonts w:ascii="Times New Roman"/>
                <w:sz w:val="18"/>
                <w:szCs w:val="18"/>
              </w:rPr>
              <w:t xml:space="preserve"> </w:t>
            </w:r>
            <w:r>
              <w:rPr>
                <w:rFonts w:ascii="Times New Roman"/>
                <w:sz w:val="18"/>
                <w:szCs w:val="18"/>
              </w:rPr>
              <w:t>仪行天下</w:t>
            </w:r>
            <w:r>
              <w:rPr>
                <w:rFonts w:ascii="Times New Roman"/>
                <w:sz w:val="18"/>
                <w:szCs w:val="18"/>
              </w:rPr>
              <w:t>——</w:t>
            </w:r>
            <w:r>
              <w:rPr>
                <w:rFonts w:ascii="Times New Roman"/>
                <w:sz w:val="18"/>
                <w:szCs w:val="18"/>
              </w:rPr>
              <w:t>高职院校职业礼仪教育</w:t>
            </w:r>
          </w:p>
          <w:p w:rsidR="002B6FD4" w:rsidRDefault="002B6FD4" w:rsidP="00816C77">
            <w:pPr>
              <w:rPr>
                <w:rFonts w:ascii="Times New Roman"/>
                <w:sz w:val="18"/>
                <w:szCs w:val="18"/>
              </w:rPr>
            </w:pPr>
            <w:r>
              <w:rPr>
                <w:rFonts w:ascii="Times New Roman"/>
                <w:sz w:val="18"/>
                <w:szCs w:val="18"/>
              </w:rPr>
              <w:t>工程建设</w:t>
            </w:r>
          </w:p>
        </w:tc>
        <w:tc>
          <w:tcPr>
            <w:tcW w:w="1087" w:type="dxa"/>
            <w:vAlign w:val="center"/>
          </w:tcPr>
          <w:p w:rsidR="002B6FD4" w:rsidRDefault="002B6FD4" w:rsidP="00816C77">
            <w:pPr>
              <w:jc w:val="center"/>
              <w:rPr>
                <w:rFonts w:ascii="Times New Roman"/>
                <w:sz w:val="18"/>
                <w:szCs w:val="18"/>
              </w:rPr>
            </w:pPr>
            <w:r>
              <w:rPr>
                <w:rFonts w:ascii="Times New Roman"/>
                <w:sz w:val="18"/>
                <w:szCs w:val="18"/>
              </w:rPr>
              <w:t>文化育人</w:t>
            </w:r>
          </w:p>
        </w:tc>
        <w:tc>
          <w:tcPr>
            <w:tcW w:w="992" w:type="dxa"/>
            <w:vAlign w:val="center"/>
          </w:tcPr>
          <w:p w:rsidR="002B6FD4" w:rsidRDefault="002B6FD4" w:rsidP="00816C77">
            <w:pPr>
              <w:jc w:val="center"/>
              <w:rPr>
                <w:rFonts w:ascii="Times New Roman"/>
                <w:sz w:val="18"/>
                <w:szCs w:val="18"/>
              </w:rPr>
            </w:pPr>
            <w:r>
              <w:rPr>
                <w:rFonts w:ascii="Times New Roman"/>
                <w:sz w:val="18"/>
                <w:szCs w:val="18"/>
              </w:rPr>
              <w:t>吴海光</w:t>
            </w:r>
          </w:p>
        </w:tc>
        <w:tc>
          <w:tcPr>
            <w:tcW w:w="1824" w:type="dxa"/>
            <w:vAlign w:val="center"/>
          </w:tcPr>
          <w:p w:rsidR="002B6FD4" w:rsidRDefault="002B6FD4" w:rsidP="00816C77">
            <w:pPr>
              <w:jc w:val="center"/>
              <w:rPr>
                <w:rFonts w:ascii="Times New Roman"/>
                <w:sz w:val="18"/>
                <w:szCs w:val="18"/>
              </w:rPr>
            </w:pPr>
            <w:r>
              <w:rPr>
                <w:rFonts w:ascii="Times New Roman"/>
                <w:sz w:val="18"/>
                <w:szCs w:val="18"/>
              </w:rPr>
              <w:t>陕西铁路工程职业</w:t>
            </w:r>
          </w:p>
          <w:p w:rsidR="002B6FD4" w:rsidRDefault="002B6FD4" w:rsidP="00816C77">
            <w:pPr>
              <w:jc w:val="center"/>
              <w:rPr>
                <w:rFonts w:ascii="Times New Roman"/>
                <w:sz w:val="18"/>
                <w:szCs w:val="18"/>
              </w:rPr>
            </w:pPr>
            <w:r>
              <w:rPr>
                <w:rFonts w:ascii="Times New Roman"/>
                <w:sz w:val="18"/>
                <w:szCs w:val="18"/>
              </w:rPr>
              <w:t>技术学院</w:t>
            </w:r>
          </w:p>
        </w:tc>
      </w:tr>
      <w:tr w:rsidR="002B6FD4" w:rsidTr="00816C77">
        <w:trPr>
          <w:trHeight w:val="680"/>
        </w:trPr>
        <w:tc>
          <w:tcPr>
            <w:tcW w:w="1384" w:type="dxa"/>
            <w:vAlign w:val="center"/>
          </w:tcPr>
          <w:p w:rsidR="002B6FD4" w:rsidRDefault="002B6FD4" w:rsidP="00816C77">
            <w:pPr>
              <w:jc w:val="center"/>
              <w:rPr>
                <w:rFonts w:ascii="Times New Roman"/>
                <w:sz w:val="18"/>
                <w:szCs w:val="18"/>
              </w:rPr>
            </w:pPr>
            <w:r>
              <w:rPr>
                <w:rFonts w:ascii="Times New Roman"/>
                <w:sz w:val="18"/>
                <w:szCs w:val="18"/>
              </w:rPr>
              <w:t>2020FXM23</w:t>
            </w:r>
          </w:p>
        </w:tc>
        <w:tc>
          <w:tcPr>
            <w:tcW w:w="4016" w:type="dxa"/>
            <w:vAlign w:val="center"/>
          </w:tcPr>
          <w:p w:rsidR="002B6FD4" w:rsidRDefault="002B6FD4" w:rsidP="00816C77">
            <w:pPr>
              <w:rPr>
                <w:rFonts w:ascii="Times New Roman"/>
                <w:sz w:val="18"/>
                <w:szCs w:val="18"/>
              </w:rPr>
            </w:pPr>
            <w:r>
              <w:rPr>
                <w:rFonts w:ascii="Times New Roman"/>
                <w:sz w:val="18"/>
                <w:szCs w:val="18"/>
              </w:rPr>
              <w:t>“</w:t>
            </w:r>
            <w:r>
              <w:rPr>
                <w:rFonts w:ascii="Times New Roman"/>
                <w:sz w:val="18"/>
                <w:szCs w:val="18"/>
              </w:rPr>
              <w:t>志愿服务</w:t>
            </w:r>
            <w:r>
              <w:rPr>
                <w:rFonts w:ascii="Times New Roman"/>
                <w:sz w:val="18"/>
                <w:szCs w:val="18"/>
              </w:rPr>
              <w:t>+</w:t>
            </w:r>
            <w:r>
              <w:rPr>
                <w:rFonts w:ascii="Times New Roman"/>
                <w:sz w:val="18"/>
                <w:szCs w:val="18"/>
              </w:rPr>
              <w:t>科研锻炼</w:t>
            </w:r>
            <w:r>
              <w:rPr>
                <w:rFonts w:ascii="Times New Roman"/>
                <w:sz w:val="18"/>
                <w:szCs w:val="18"/>
              </w:rPr>
              <w:t>”</w:t>
            </w:r>
            <w:r>
              <w:rPr>
                <w:rFonts w:ascii="Times New Roman"/>
                <w:sz w:val="18"/>
                <w:szCs w:val="18"/>
              </w:rPr>
              <w:t>实践育人</w:t>
            </w:r>
            <w:r>
              <w:rPr>
                <w:rFonts w:ascii="Times New Roman"/>
                <w:sz w:val="18"/>
                <w:szCs w:val="18"/>
              </w:rPr>
              <w:t>“</w:t>
            </w:r>
            <w:r>
              <w:rPr>
                <w:rFonts w:ascii="Times New Roman"/>
                <w:sz w:val="18"/>
                <w:szCs w:val="18"/>
              </w:rPr>
              <w:t>双轮驱动</w:t>
            </w:r>
            <w:r>
              <w:rPr>
                <w:rFonts w:ascii="Times New Roman"/>
                <w:sz w:val="18"/>
                <w:szCs w:val="18"/>
              </w:rPr>
              <w:t>”</w:t>
            </w:r>
            <w:r>
              <w:rPr>
                <w:rFonts w:ascii="Times New Roman"/>
                <w:sz w:val="18"/>
                <w:szCs w:val="18"/>
              </w:rPr>
              <w:t>机制的建构与实践</w:t>
            </w:r>
          </w:p>
        </w:tc>
        <w:tc>
          <w:tcPr>
            <w:tcW w:w="1087" w:type="dxa"/>
            <w:vAlign w:val="center"/>
          </w:tcPr>
          <w:p w:rsidR="002B6FD4" w:rsidRDefault="002B6FD4" w:rsidP="00816C77">
            <w:pPr>
              <w:jc w:val="center"/>
              <w:rPr>
                <w:rFonts w:ascii="Times New Roman"/>
                <w:sz w:val="18"/>
                <w:szCs w:val="18"/>
              </w:rPr>
            </w:pPr>
            <w:r>
              <w:rPr>
                <w:rFonts w:ascii="Times New Roman"/>
                <w:sz w:val="18"/>
                <w:szCs w:val="18"/>
              </w:rPr>
              <w:t>实践育人</w:t>
            </w:r>
          </w:p>
        </w:tc>
        <w:tc>
          <w:tcPr>
            <w:tcW w:w="992" w:type="dxa"/>
            <w:vAlign w:val="center"/>
          </w:tcPr>
          <w:p w:rsidR="002B6FD4" w:rsidRDefault="002B6FD4" w:rsidP="00816C77">
            <w:pPr>
              <w:jc w:val="center"/>
              <w:rPr>
                <w:rFonts w:ascii="Times New Roman"/>
                <w:sz w:val="18"/>
                <w:szCs w:val="18"/>
              </w:rPr>
            </w:pPr>
            <w:r>
              <w:rPr>
                <w:rFonts w:ascii="Times New Roman"/>
                <w:sz w:val="18"/>
                <w:szCs w:val="18"/>
              </w:rPr>
              <w:t>王蓓蓓</w:t>
            </w:r>
          </w:p>
        </w:tc>
        <w:tc>
          <w:tcPr>
            <w:tcW w:w="1824" w:type="dxa"/>
            <w:vAlign w:val="center"/>
          </w:tcPr>
          <w:p w:rsidR="002B6FD4" w:rsidRDefault="002B6FD4" w:rsidP="00816C77">
            <w:pPr>
              <w:jc w:val="center"/>
              <w:rPr>
                <w:rFonts w:ascii="Times New Roman"/>
                <w:sz w:val="18"/>
                <w:szCs w:val="18"/>
              </w:rPr>
            </w:pPr>
            <w:r>
              <w:rPr>
                <w:rFonts w:ascii="Times New Roman"/>
                <w:sz w:val="18"/>
                <w:szCs w:val="18"/>
              </w:rPr>
              <w:t>陕西师范大学</w:t>
            </w:r>
          </w:p>
        </w:tc>
      </w:tr>
      <w:tr w:rsidR="002B6FD4" w:rsidTr="00816C77">
        <w:trPr>
          <w:trHeight w:val="680"/>
        </w:trPr>
        <w:tc>
          <w:tcPr>
            <w:tcW w:w="1384" w:type="dxa"/>
            <w:vAlign w:val="center"/>
          </w:tcPr>
          <w:p w:rsidR="002B6FD4" w:rsidRDefault="002B6FD4" w:rsidP="00816C77">
            <w:pPr>
              <w:jc w:val="center"/>
              <w:rPr>
                <w:rFonts w:ascii="Times New Roman"/>
                <w:sz w:val="18"/>
                <w:szCs w:val="18"/>
              </w:rPr>
            </w:pPr>
            <w:r>
              <w:rPr>
                <w:rFonts w:ascii="Times New Roman"/>
                <w:sz w:val="18"/>
                <w:szCs w:val="18"/>
              </w:rPr>
              <w:t>2020FXM24</w:t>
            </w:r>
          </w:p>
        </w:tc>
        <w:tc>
          <w:tcPr>
            <w:tcW w:w="4016" w:type="dxa"/>
            <w:vAlign w:val="center"/>
          </w:tcPr>
          <w:p w:rsidR="002B6FD4" w:rsidRDefault="002B6FD4" w:rsidP="00816C77">
            <w:pPr>
              <w:rPr>
                <w:rFonts w:ascii="Times New Roman"/>
                <w:sz w:val="18"/>
                <w:szCs w:val="18"/>
              </w:rPr>
            </w:pPr>
            <w:r>
              <w:rPr>
                <w:rFonts w:ascii="Times New Roman"/>
                <w:sz w:val="18"/>
                <w:szCs w:val="18"/>
              </w:rPr>
              <w:t>坚持立德树人</w:t>
            </w:r>
            <w:r>
              <w:rPr>
                <w:rFonts w:ascii="Times New Roman"/>
                <w:sz w:val="18"/>
                <w:szCs w:val="18"/>
              </w:rPr>
              <w:t xml:space="preserve"> </w:t>
            </w:r>
            <w:r>
              <w:rPr>
                <w:rFonts w:ascii="Times New Roman"/>
                <w:sz w:val="18"/>
                <w:szCs w:val="18"/>
              </w:rPr>
              <w:t>构建学生社团</w:t>
            </w:r>
            <w:r>
              <w:rPr>
                <w:rFonts w:ascii="Times New Roman"/>
                <w:sz w:val="18"/>
                <w:szCs w:val="18"/>
              </w:rPr>
              <w:t>“12345”</w:t>
            </w:r>
            <w:r>
              <w:rPr>
                <w:rFonts w:ascii="Times New Roman"/>
                <w:sz w:val="18"/>
                <w:szCs w:val="18"/>
              </w:rPr>
              <w:t>育人体系</w:t>
            </w:r>
          </w:p>
        </w:tc>
        <w:tc>
          <w:tcPr>
            <w:tcW w:w="1087" w:type="dxa"/>
            <w:vAlign w:val="center"/>
          </w:tcPr>
          <w:p w:rsidR="002B6FD4" w:rsidRDefault="002B6FD4" w:rsidP="00816C77">
            <w:pPr>
              <w:jc w:val="center"/>
              <w:rPr>
                <w:rFonts w:ascii="Times New Roman"/>
                <w:sz w:val="18"/>
                <w:szCs w:val="18"/>
              </w:rPr>
            </w:pPr>
            <w:r>
              <w:rPr>
                <w:rFonts w:ascii="Times New Roman"/>
                <w:sz w:val="18"/>
                <w:szCs w:val="18"/>
              </w:rPr>
              <w:t>组织育人</w:t>
            </w:r>
          </w:p>
        </w:tc>
        <w:tc>
          <w:tcPr>
            <w:tcW w:w="992" w:type="dxa"/>
            <w:vAlign w:val="center"/>
          </w:tcPr>
          <w:p w:rsidR="002B6FD4" w:rsidRDefault="002B6FD4" w:rsidP="00816C77">
            <w:pPr>
              <w:jc w:val="center"/>
              <w:rPr>
                <w:rFonts w:ascii="Times New Roman"/>
                <w:sz w:val="18"/>
                <w:szCs w:val="18"/>
              </w:rPr>
            </w:pPr>
            <w:r>
              <w:rPr>
                <w:rFonts w:ascii="Times New Roman"/>
                <w:sz w:val="18"/>
                <w:szCs w:val="18"/>
              </w:rPr>
              <w:t>刘建波</w:t>
            </w:r>
          </w:p>
        </w:tc>
        <w:tc>
          <w:tcPr>
            <w:tcW w:w="1824" w:type="dxa"/>
            <w:vAlign w:val="center"/>
          </w:tcPr>
          <w:p w:rsidR="002B6FD4" w:rsidRDefault="002B6FD4" w:rsidP="00816C77">
            <w:pPr>
              <w:jc w:val="center"/>
              <w:rPr>
                <w:rFonts w:ascii="Times New Roman"/>
                <w:sz w:val="18"/>
                <w:szCs w:val="18"/>
              </w:rPr>
            </w:pPr>
            <w:r>
              <w:rPr>
                <w:rFonts w:ascii="Times New Roman"/>
                <w:sz w:val="18"/>
                <w:szCs w:val="18"/>
              </w:rPr>
              <w:t>西北大学</w:t>
            </w:r>
          </w:p>
        </w:tc>
      </w:tr>
      <w:tr w:rsidR="002B6FD4" w:rsidTr="00816C77">
        <w:trPr>
          <w:trHeight w:val="680"/>
        </w:trPr>
        <w:tc>
          <w:tcPr>
            <w:tcW w:w="1384" w:type="dxa"/>
            <w:vAlign w:val="center"/>
          </w:tcPr>
          <w:p w:rsidR="002B6FD4" w:rsidRDefault="002B6FD4" w:rsidP="00816C77">
            <w:pPr>
              <w:jc w:val="center"/>
              <w:rPr>
                <w:rFonts w:ascii="Times New Roman"/>
                <w:sz w:val="18"/>
                <w:szCs w:val="18"/>
              </w:rPr>
            </w:pPr>
            <w:r>
              <w:rPr>
                <w:rFonts w:ascii="Times New Roman"/>
                <w:sz w:val="18"/>
                <w:szCs w:val="18"/>
              </w:rPr>
              <w:t>2020FXM25</w:t>
            </w:r>
          </w:p>
        </w:tc>
        <w:tc>
          <w:tcPr>
            <w:tcW w:w="4016" w:type="dxa"/>
            <w:vAlign w:val="center"/>
          </w:tcPr>
          <w:p w:rsidR="002B6FD4" w:rsidRDefault="002B6FD4" w:rsidP="00816C77">
            <w:pPr>
              <w:rPr>
                <w:rFonts w:ascii="Times New Roman"/>
                <w:sz w:val="18"/>
                <w:szCs w:val="18"/>
              </w:rPr>
            </w:pPr>
            <w:r>
              <w:rPr>
                <w:rFonts w:ascii="Times New Roman"/>
                <w:sz w:val="18"/>
                <w:szCs w:val="18"/>
              </w:rPr>
              <w:t>艺术类大学生爱国主义教育实践育人模式探索</w:t>
            </w:r>
          </w:p>
        </w:tc>
        <w:tc>
          <w:tcPr>
            <w:tcW w:w="1087" w:type="dxa"/>
            <w:vAlign w:val="center"/>
          </w:tcPr>
          <w:p w:rsidR="002B6FD4" w:rsidRDefault="002B6FD4" w:rsidP="00816C77">
            <w:pPr>
              <w:jc w:val="center"/>
              <w:rPr>
                <w:rFonts w:ascii="Times New Roman"/>
                <w:sz w:val="18"/>
                <w:szCs w:val="18"/>
              </w:rPr>
            </w:pPr>
            <w:r>
              <w:rPr>
                <w:rFonts w:ascii="Times New Roman"/>
                <w:sz w:val="18"/>
                <w:szCs w:val="18"/>
              </w:rPr>
              <w:t>实践育人</w:t>
            </w:r>
          </w:p>
        </w:tc>
        <w:tc>
          <w:tcPr>
            <w:tcW w:w="992" w:type="dxa"/>
            <w:vAlign w:val="center"/>
          </w:tcPr>
          <w:p w:rsidR="002B6FD4" w:rsidRDefault="002B6FD4" w:rsidP="00816C77">
            <w:pPr>
              <w:jc w:val="center"/>
              <w:rPr>
                <w:rFonts w:ascii="Times New Roman"/>
                <w:sz w:val="18"/>
                <w:szCs w:val="18"/>
              </w:rPr>
            </w:pPr>
            <w:r>
              <w:rPr>
                <w:rFonts w:ascii="Times New Roman"/>
                <w:sz w:val="18"/>
                <w:szCs w:val="18"/>
              </w:rPr>
              <w:t>成哲</w:t>
            </w:r>
          </w:p>
        </w:tc>
        <w:tc>
          <w:tcPr>
            <w:tcW w:w="1824" w:type="dxa"/>
            <w:vAlign w:val="center"/>
          </w:tcPr>
          <w:p w:rsidR="002B6FD4" w:rsidRDefault="002B6FD4" w:rsidP="00816C77">
            <w:pPr>
              <w:jc w:val="center"/>
              <w:rPr>
                <w:rFonts w:ascii="Times New Roman"/>
                <w:sz w:val="18"/>
                <w:szCs w:val="18"/>
              </w:rPr>
            </w:pPr>
            <w:r>
              <w:rPr>
                <w:rFonts w:ascii="Times New Roman"/>
                <w:sz w:val="18"/>
                <w:szCs w:val="18"/>
              </w:rPr>
              <w:t>西安美术学院</w:t>
            </w:r>
          </w:p>
        </w:tc>
      </w:tr>
      <w:tr w:rsidR="002B6FD4" w:rsidTr="00816C77">
        <w:trPr>
          <w:trHeight w:val="680"/>
        </w:trPr>
        <w:tc>
          <w:tcPr>
            <w:tcW w:w="1384" w:type="dxa"/>
            <w:vAlign w:val="center"/>
          </w:tcPr>
          <w:p w:rsidR="002B6FD4" w:rsidRDefault="002B6FD4" w:rsidP="00816C77">
            <w:pPr>
              <w:jc w:val="center"/>
              <w:rPr>
                <w:rFonts w:ascii="Times New Roman"/>
                <w:sz w:val="18"/>
                <w:szCs w:val="18"/>
              </w:rPr>
            </w:pPr>
            <w:r>
              <w:rPr>
                <w:rFonts w:ascii="Times New Roman"/>
                <w:sz w:val="18"/>
                <w:szCs w:val="18"/>
              </w:rPr>
              <w:t>2020FXM26</w:t>
            </w:r>
          </w:p>
        </w:tc>
        <w:tc>
          <w:tcPr>
            <w:tcW w:w="4016" w:type="dxa"/>
            <w:vAlign w:val="center"/>
          </w:tcPr>
          <w:p w:rsidR="002B6FD4" w:rsidRDefault="002B6FD4" w:rsidP="00816C77">
            <w:pPr>
              <w:rPr>
                <w:rFonts w:ascii="Times New Roman"/>
                <w:sz w:val="18"/>
                <w:szCs w:val="18"/>
              </w:rPr>
            </w:pPr>
            <w:r>
              <w:rPr>
                <w:rFonts w:ascii="Times New Roman"/>
                <w:sz w:val="18"/>
                <w:szCs w:val="18"/>
              </w:rPr>
              <w:t>基于</w:t>
            </w:r>
            <w:r>
              <w:rPr>
                <w:rFonts w:ascii="Times New Roman"/>
                <w:sz w:val="18"/>
                <w:szCs w:val="18"/>
              </w:rPr>
              <w:t>“5+1”S</w:t>
            </w:r>
            <w:r>
              <w:rPr>
                <w:rFonts w:ascii="Times New Roman"/>
                <w:sz w:val="18"/>
                <w:szCs w:val="18"/>
              </w:rPr>
              <w:t>学生宿舍管理的大学生核心素养培育实践研究</w:t>
            </w:r>
          </w:p>
        </w:tc>
        <w:tc>
          <w:tcPr>
            <w:tcW w:w="1087" w:type="dxa"/>
            <w:vAlign w:val="center"/>
          </w:tcPr>
          <w:p w:rsidR="002B6FD4" w:rsidRDefault="002B6FD4" w:rsidP="00816C77">
            <w:pPr>
              <w:jc w:val="center"/>
              <w:rPr>
                <w:rFonts w:ascii="Times New Roman"/>
                <w:sz w:val="18"/>
                <w:szCs w:val="18"/>
              </w:rPr>
            </w:pPr>
            <w:r>
              <w:rPr>
                <w:rFonts w:ascii="Times New Roman"/>
                <w:sz w:val="18"/>
                <w:szCs w:val="18"/>
              </w:rPr>
              <w:t>管理育人</w:t>
            </w:r>
          </w:p>
        </w:tc>
        <w:tc>
          <w:tcPr>
            <w:tcW w:w="992" w:type="dxa"/>
            <w:vAlign w:val="center"/>
          </w:tcPr>
          <w:p w:rsidR="002B6FD4" w:rsidRDefault="002B6FD4" w:rsidP="00816C77">
            <w:pPr>
              <w:jc w:val="center"/>
              <w:rPr>
                <w:rFonts w:ascii="Times New Roman"/>
                <w:sz w:val="18"/>
                <w:szCs w:val="18"/>
              </w:rPr>
            </w:pPr>
            <w:r>
              <w:rPr>
                <w:rFonts w:ascii="Times New Roman"/>
                <w:sz w:val="18"/>
                <w:szCs w:val="18"/>
              </w:rPr>
              <w:t>徐景彩</w:t>
            </w:r>
          </w:p>
        </w:tc>
        <w:tc>
          <w:tcPr>
            <w:tcW w:w="1824" w:type="dxa"/>
            <w:vAlign w:val="center"/>
          </w:tcPr>
          <w:p w:rsidR="002B6FD4" w:rsidRDefault="002B6FD4" w:rsidP="00816C77">
            <w:pPr>
              <w:jc w:val="center"/>
              <w:rPr>
                <w:rFonts w:ascii="Times New Roman"/>
                <w:sz w:val="18"/>
                <w:szCs w:val="18"/>
              </w:rPr>
            </w:pPr>
            <w:r>
              <w:rPr>
                <w:rFonts w:ascii="Times New Roman"/>
                <w:sz w:val="18"/>
                <w:szCs w:val="18"/>
              </w:rPr>
              <w:t>西安医学院</w:t>
            </w:r>
          </w:p>
        </w:tc>
      </w:tr>
      <w:tr w:rsidR="002B6FD4" w:rsidTr="00816C77">
        <w:trPr>
          <w:trHeight w:val="680"/>
        </w:trPr>
        <w:tc>
          <w:tcPr>
            <w:tcW w:w="1384" w:type="dxa"/>
            <w:vAlign w:val="center"/>
          </w:tcPr>
          <w:p w:rsidR="002B6FD4" w:rsidRDefault="002B6FD4" w:rsidP="00816C77">
            <w:pPr>
              <w:jc w:val="center"/>
              <w:rPr>
                <w:rFonts w:ascii="Times New Roman"/>
                <w:sz w:val="18"/>
                <w:szCs w:val="18"/>
              </w:rPr>
            </w:pPr>
            <w:r>
              <w:rPr>
                <w:rFonts w:ascii="Times New Roman"/>
                <w:sz w:val="18"/>
                <w:szCs w:val="18"/>
              </w:rPr>
              <w:t>2020FXM27</w:t>
            </w:r>
          </w:p>
        </w:tc>
        <w:tc>
          <w:tcPr>
            <w:tcW w:w="4016" w:type="dxa"/>
            <w:vAlign w:val="center"/>
          </w:tcPr>
          <w:p w:rsidR="002B6FD4" w:rsidRDefault="002B6FD4" w:rsidP="00816C77">
            <w:pPr>
              <w:rPr>
                <w:rFonts w:ascii="Times New Roman"/>
                <w:sz w:val="18"/>
                <w:szCs w:val="18"/>
              </w:rPr>
            </w:pPr>
            <w:r>
              <w:rPr>
                <w:rFonts w:ascii="Times New Roman"/>
                <w:sz w:val="18"/>
                <w:szCs w:val="18"/>
              </w:rPr>
              <w:t>基于</w:t>
            </w:r>
            <w:r>
              <w:rPr>
                <w:rFonts w:ascii="Times New Roman"/>
                <w:sz w:val="18"/>
                <w:szCs w:val="18"/>
              </w:rPr>
              <w:t>“</w:t>
            </w:r>
            <w:r>
              <w:rPr>
                <w:rFonts w:ascii="Times New Roman"/>
                <w:sz w:val="18"/>
                <w:szCs w:val="18"/>
              </w:rPr>
              <w:t>扶贫扶志扶智</w:t>
            </w:r>
            <w:r>
              <w:rPr>
                <w:rFonts w:ascii="Times New Roman"/>
                <w:sz w:val="18"/>
                <w:szCs w:val="18"/>
              </w:rPr>
              <w:t>”</w:t>
            </w:r>
            <w:r>
              <w:rPr>
                <w:rFonts w:ascii="Times New Roman"/>
                <w:sz w:val="18"/>
                <w:szCs w:val="18"/>
              </w:rPr>
              <w:t>的陕西高校资助育人长效机制构建研究</w:t>
            </w:r>
          </w:p>
        </w:tc>
        <w:tc>
          <w:tcPr>
            <w:tcW w:w="1087" w:type="dxa"/>
            <w:vAlign w:val="center"/>
          </w:tcPr>
          <w:p w:rsidR="002B6FD4" w:rsidRDefault="002B6FD4" w:rsidP="00816C77">
            <w:pPr>
              <w:jc w:val="center"/>
              <w:rPr>
                <w:rFonts w:ascii="Times New Roman"/>
                <w:sz w:val="18"/>
                <w:szCs w:val="18"/>
              </w:rPr>
            </w:pPr>
            <w:r>
              <w:rPr>
                <w:rFonts w:ascii="Times New Roman"/>
                <w:sz w:val="18"/>
                <w:szCs w:val="18"/>
              </w:rPr>
              <w:t>资助育人</w:t>
            </w:r>
          </w:p>
        </w:tc>
        <w:tc>
          <w:tcPr>
            <w:tcW w:w="992" w:type="dxa"/>
            <w:vAlign w:val="center"/>
          </w:tcPr>
          <w:p w:rsidR="002B6FD4" w:rsidRDefault="002B6FD4" w:rsidP="00816C77">
            <w:pPr>
              <w:jc w:val="center"/>
              <w:rPr>
                <w:rFonts w:ascii="Times New Roman"/>
                <w:sz w:val="18"/>
                <w:szCs w:val="18"/>
              </w:rPr>
            </w:pPr>
            <w:r>
              <w:rPr>
                <w:rFonts w:ascii="Times New Roman"/>
                <w:sz w:val="18"/>
                <w:szCs w:val="18"/>
              </w:rPr>
              <w:t>吴伟刚</w:t>
            </w:r>
          </w:p>
        </w:tc>
        <w:tc>
          <w:tcPr>
            <w:tcW w:w="1824" w:type="dxa"/>
            <w:vAlign w:val="center"/>
          </w:tcPr>
          <w:p w:rsidR="002B6FD4" w:rsidRDefault="002B6FD4" w:rsidP="00816C77">
            <w:pPr>
              <w:jc w:val="center"/>
              <w:rPr>
                <w:rFonts w:ascii="Times New Roman"/>
                <w:sz w:val="18"/>
                <w:szCs w:val="18"/>
              </w:rPr>
            </w:pPr>
            <w:r>
              <w:rPr>
                <w:rFonts w:ascii="Times New Roman"/>
                <w:sz w:val="18"/>
                <w:szCs w:val="18"/>
              </w:rPr>
              <w:t>西安航空学院</w:t>
            </w:r>
          </w:p>
        </w:tc>
      </w:tr>
      <w:tr w:rsidR="002B6FD4" w:rsidTr="00816C77">
        <w:trPr>
          <w:trHeight w:val="680"/>
        </w:trPr>
        <w:tc>
          <w:tcPr>
            <w:tcW w:w="1384" w:type="dxa"/>
            <w:vAlign w:val="center"/>
          </w:tcPr>
          <w:p w:rsidR="002B6FD4" w:rsidRDefault="002B6FD4" w:rsidP="00816C77">
            <w:pPr>
              <w:jc w:val="center"/>
              <w:rPr>
                <w:rFonts w:ascii="Times New Roman"/>
                <w:sz w:val="18"/>
                <w:szCs w:val="18"/>
              </w:rPr>
            </w:pPr>
            <w:r>
              <w:rPr>
                <w:rFonts w:ascii="Times New Roman"/>
                <w:sz w:val="18"/>
                <w:szCs w:val="18"/>
              </w:rPr>
              <w:t>2020FXM28</w:t>
            </w:r>
          </w:p>
        </w:tc>
        <w:tc>
          <w:tcPr>
            <w:tcW w:w="4016" w:type="dxa"/>
            <w:vAlign w:val="center"/>
          </w:tcPr>
          <w:p w:rsidR="002B6FD4" w:rsidRDefault="002B6FD4" w:rsidP="00816C77">
            <w:pPr>
              <w:rPr>
                <w:rFonts w:ascii="Times New Roman"/>
                <w:sz w:val="18"/>
                <w:szCs w:val="18"/>
              </w:rPr>
            </w:pPr>
            <w:r>
              <w:rPr>
                <w:rFonts w:ascii="Times New Roman"/>
                <w:sz w:val="18"/>
                <w:szCs w:val="18"/>
              </w:rPr>
              <w:t>大学生人文素养提升路径的实践探索</w:t>
            </w:r>
            <w:r>
              <w:rPr>
                <w:rFonts w:ascii="Times New Roman"/>
                <w:sz w:val="18"/>
                <w:szCs w:val="18"/>
              </w:rPr>
              <w:t>——“</w:t>
            </w:r>
            <w:r>
              <w:rPr>
                <w:rFonts w:ascii="Times New Roman"/>
                <w:sz w:val="18"/>
                <w:szCs w:val="18"/>
              </w:rPr>
              <w:t>徐姐姐</w:t>
            </w:r>
            <w:r>
              <w:rPr>
                <w:rFonts w:ascii="Times New Roman"/>
                <w:sz w:val="18"/>
                <w:szCs w:val="18"/>
              </w:rPr>
              <w:t>·</w:t>
            </w:r>
            <w:r>
              <w:rPr>
                <w:rFonts w:ascii="Times New Roman"/>
                <w:sz w:val="18"/>
                <w:szCs w:val="18"/>
              </w:rPr>
              <w:t>翘英小筑</w:t>
            </w:r>
            <w:r>
              <w:rPr>
                <w:rFonts w:ascii="Times New Roman"/>
                <w:sz w:val="18"/>
                <w:szCs w:val="18"/>
              </w:rPr>
              <w:t>”</w:t>
            </w:r>
            <w:r>
              <w:rPr>
                <w:rFonts w:ascii="Times New Roman"/>
                <w:sz w:val="18"/>
                <w:szCs w:val="18"/>
              </w:rPr>
              <w:t>工作坊</w:t>
            </w:r>
          </w:p>
        </w:tc>
        <w:tc>
          <w:tcPr>
            <w:tcW w:w="1087" w:type="dxa"/>
            <w:vAlign w:val="center"/>
          </w:tcPr>
          <w:p w:rsidR="002B6FD4" w:rsidRDefault="002B6FD4" w:rsidP="00816C77">
            <w:pPr>
              <w:jc w:val="center"/>
              <w:rPr>
                <w:rFonts w:ascii="Times New Roman"/>
                <w:sz w:val="18"/>
                <w:szCs w:val="18"/>
              </w:rPr>
            </w:pPr>
            <w:r>
              <w:rPr>
                <w:rFonts w:ascii="Times New Roman"/>
                <w:sz w:val="18"/>
                <w:szCs w:val="18"/>
              </w:rPr>
              <w:t>文化育人</w:t>
            </w:r>
          </w:p>
        </w:tc>
        <w:tc>
          <w:tcPr>
            <w:tcW w:w="992" w:type="dxa"/>
            <w:vAlign w:val="center"/>
          </w:tcPr>
          <w:p w:rsidR="002B6FD4" w:rsidRDefault="002B6FD4" w:rsidP="00816C77">
            <w:pPr>
              <w:jc w:val="center"/>
              <w:rPr>
                <w:rFonts w:ascii="Times New Roman"/>
                <w:sz w:val="18"/>
                <w:szCs w:val="18"/>
              </w:rPr>
            </w:pPr>
            <w:r>
              <w:rPr>
                <w:rFonts w:ascii="Times New Roman"/>
                <w:sz w:val="18"/>
                <w:szCs w:val="18"/>
              </w:rPr>
              <w:t>徐菁</w:t>
            </w:r>
          </w:p>
        </w:tc>
        <w:tc>
          <w:tcPr>
            <w:tcW w:w="1824" w:type="dxa"/>
            <w:vAlign w:val="center"/>
          </w:tcPr>
          <w:p w:rsidR="002B6FD4" w:rsidRDefault="002B6FD4" w:rsidP="00816C77">
            <w:pPr>
              <w:jc w:val="center"/>
              <w:rPr>
                <w:rFonts w:ascii="Times New Roman"/>
                <w:sz w:val="18"/>
                <w:szCs w:val="18"/>
              </w:rPr>
            </w:pPr>
            <w:r>
              <w:rPr>
                <w:rFonts w:ascii="Times New Roman"/>
                <w:sz w:val="18"/>
                <w:szCs w:val="18"/>
              </w:rPr>
              <w:t>延安大学</w:t>
            </w:r>
          </w:p>
        </w:tc>
      </w:tr>
      <w:tr w:rsidR="002B6FD4" w:rsidTr="00816C77">
        <w:trPr>
          <w:trHeight w:val="680"/>
        </w:trPr>
        <w:tc>
          <w:tcPr>
            <w:tcW w:w="1384" w:type="dxa"/>
            <w:vAlign w:val="center"/>
          </w:tcPr>
          <w:p w:rsidR="002B6FD4" w:rsidRDefault="002B6FD4" w:rsidP="00816C77">
            <w:pPr>
              <w:jc w:val="center"/>
              <w:rPr>
                <w:rFonts w:ascii="Times New Roman"/>
                <w:sz w:val="18"/>
                <w:szCs w:val="18"/>
              </w:rPr>
            </w:pPr>
            <w:r>
              <w:rPr>
                <w:rFonts w:ascii="Times New Roman"/>
                <w:sz w:val="18"/>
                <w:szCs w:val="18"/>
              </w:rPr>
              <w:t>2020FXM29</w:t>
            </w:r>
          </w:p>
        </w:tc>
        <w:tc>
          <w:tcPr>
            <w:tcW w:w="4016" w:type="dxa"/>
            <w:vAlign w:val="center"/>
          </w:tcPr>
          <w:p w:rsidR="002B6FD4" w:rsidRDefault="002B6FD4" w:rsidP="00816C77">
            <w:pPr>
              <w:rPr>
                <w:rFonts w:ascii="Times New Roman"/>
                <w:sz w:val="18"/>
                <w:szCs w:val="18"/>
              </w:rPr>
            </w:pPr>
            <w:r>
              <w:rPr>
                <w:rFonts w:ascii="Times New Roman"/>
                <w:sz w:val="18"/>
                <w:szCs w:val="18"/>
              </w:rPr>
              <w:t>聚焦立德树人</w:t>
            </w:r>
            <w:r>
              <w:rPr>
                <w:rFonts w:ascii="Times New Roman"/>
                <w:sz w:val="18"/>
                <w:szCs w:val="18"/>
              </w:rPr>
              <w:t xml:space="preserve"> </w:t>
            </w:r>
            <w:r>
              <w:rPr>
                <w:rFonts w:ascii="Times New Roman"/>
                <w:sz w:val="18"/>
                <w:szCs w:val="18"/>
              </w:rPr>
              <w:t>建设高职特色的</w:t>
            </w:r>
            <w:r>
              <w:rPr>
                <w:rFonts w:ascii="Times New Roman"/>
                <w:sz w:val="18"/>
                <w:szCs w:val="18"/>
              </w:rPr>
              <w:t>“12433”</w:t>
            </w:r>
            <w:r>
              <w:rPr>
                <w:rFonts w:ascii="Times New Roman"/>
                <w:sz w:val="18"/>
                <w:szCs w:val="18"/>
              </w:rPr>
              <w:t>育人工程</w:t>
            </w:r>
          </w:p>
        </w:tc>
        <w:tc>
          <w:tcPr>
            <w:tcW w:w="1087" w:type="dxa"/>
            <w:vAlign w:val="center"/>
          </w:tcPr>
          <w:p w:rsidR="002B6FD4" w:rsidRDefault="002B6FD4" w:rsidP="00816C77">
            <w:pPr>
              <w:jc w:val="center"/>
              <w:rPr>
                <w:rFonts w:ascii="Times New Roman"/>
                <w:sz w:val="18"/>
                <w:szCs w:val="18"/>
              </w:rPr>
            </w:pPr>
            <w:r>
              <w:rPr>
                <w:rFonts w:ascii="Times New Roman"/>
                <w:sz w:val="18"/>
                <w:szCs w:val="18"/>
              </w:rPr>
              <w:t>管理育人</w:t>
            </w:r>
          </w:p>
        </w:tc>
        <w:tc>
          <w:tcPr>
            <w:tcW w:w="992" w:type="dxa"/>
            <w:vAlign w:val="center"/>
          </w:tcPr>
          <w:p w:rsidR="002B6FD4" w:rsidRDefault="002B6FD4" w:rsidP="00816C77">
            <w:pPr>
              <w:jc w:val="center"/>
              <w:rPr>
                <w:rFonts w:ascii="Times New Roman"/>
                <w:sz w:val="18"/>
                <w:szCs w:val="18"/>
              </w:rPr>
            </w:pPr>
            <w:r>
              <w:rPr>
                <w:rFonts w:ascii="Times New Roman"/>
                <w:sz w:val="18"/>
                <w:szCs w:val="18"/>
              </w:rPr>
              <w:t>王满良</w:t>
            </w:r>
          </w:p>
        </w:tc>
        <w:tc>
          <w:tcPr>
            <w:tcW w:w="1824" w:type="dxa"/>
            <w:vAlign w:val="center"/>
          </w:tcPr>
          <w:p w:rsidR="002B6FD4" w:rsidRDefault="002B6FD4" w:rsidP="00816C77">
            <w:pPr>
              <w:jc w:val="center"/>
              <w:rPr>
                <w:rFonts w:ascii="Times New Roman"/>
                <w:sz w:val="18"/>
                <w:szCs w:val="18"/>
              </w:rPr>
            </w:pPr>
            <w:r>
              <w:rPr>
                <w:rFonts w:ascii="Times New Roman"/>
                <w:sz w:val="18"/>
                <w:szCs w:val="18"/>
              </w:rPr>
              <w:t>陕西交通职业技术</w:t>
            </w:r>
          </w:p>
          <w:p w:rsidR="002B6FD4" w:rsidRDefault="002B6FD4" w:rsidP="00816C77">
            <w:pPr>
              <w:jc w:val="center"/>
              <w:rPr>
                <w:rFonts w:ascii="Times New Roman"/>
                <w:sz w:val="18"/>
                <w:szCs w:val="18"/>
              </w:rPr>
            </w:pPr>
            <w:r>
              <w:rPr>
                <w:rFonts w:ascii="Times New Roman"/>
                <w:sz w:val="18"/>
                <w:szCs w:val="18"/>
              </w:rPr>
              <w:t>学院</w:t>
            </w:r>
          </w:p>
        </w:tc>
      </w:tr>
      <w:tr w:rsidR="002B6FD4" w:rsidTr="00816C77">
        <w:trPr>
          <w:trHeight w:val="680"/>
        </w:trPr>
        <w:tc>
          <w:tcPr>
            <w:tcW w:w="1384" w:type="dxa"/>
            <w:vAlign w:val="center"/>
          </w:tcPr>
          <w:p w:rsidR="002B6FD4" w:rsidRDefault="002B6FD4" w:rsidP="00816C77">
            <w:pPr>
              <w:jc w:val="center"/>
              <w:rPr>
                <w:rFonts w:ascii="Times New Roman"/>
                <w:sz w:val="18"/>
                <w:szCs w:val="18"/>
              </w:rPr>
            </w:pPr>
            <w:r>
              <w:rPr>
                <w:rFonts w:ascii="Times New Roman"/>
                <w:sz w:val="18"/>
                <w:szCs w:val="18"/>
              </w:rPr>
              <w:t>2020FXM30</w:t>
            </w:r>
          </w:p>
        </w:tc>
        <w:tc>
          <w:tcPr>
            <w:tcW w:w="4016" w:type="dxa"/>
            <w:vAlign w:val="center"/>
          </w:tcPr>
          <w:p w:rsidR="002B6FD4" w:rsidRDefault="002B6FD4" w:rsidP="00816C77">
            <w:pPr>
              <w:rPr>
                <w:rFonts w:ascii="Times New Roman"/>
                <w:sz w:val="18"/>
                <w:szCs w:val="18"/>
              </w:rPr>
            </w:pPr>
            <w:r>
              <w:rPr>
                <w:rFonts w:ascii="Times New Roman"/>
                <w:sz w:val="18"/>
                <w:szCs w:val="18"/>
              </w:rPr>
              <w:t>“</w:t>
            </w:r>
            <w:r>
              <w:rPr>
                <w:rFonts w:ascii="Times New Roman"/>
                <w:sz w:val="18"/>
                <w:szCs w:val="18"/>
              </w:rPr>
              <w:t>五位一体共协同，四大平台同联动</w:t>
            </w:r>
            <w:r>
              <w:rPr>
                <w:rFonts w:ascii="Times New Roman"/>
                <w:sz w:val="18"/>
                <w:szCs w:val="18"/>
              </w:rPr>
              <w:t>”——</w:t>
            </w:r>
            <w:r>
              <w:rPr>
                <w:rFonts w:ascii="Times New Roman"/>
                <w:sz w:val="18"/>
                <w:szCs w:val="18"/>
              </w:rPr>
              <w:t>构筑具有民办高校特色的实践育人体系</w:t>
            </w:r>
          </w:p>
        </w:tc>
        <w:tc>
          <w:tcPr>
            <w:tcW w:w="1087" w:type="dxa"/>
            <w:vAlign w:val="center"/>
          </w:tcPr>
          <w:p w:rsidR="002B6FD4" w:rsidRDefault="002B6FD4" w:rsidP="00816C77">
            <w:pPr>
              <w:jc w:val="center"/>
              <w:rPr>
                <w:rFonts w:ascii="Times New Roman"/>
                <w:sz w:val="18"/>
                <w:szCs w:val="18"/>
              </w:rPr>
            </w:pPr>
            <w:r>
              <w:rPr>
                <w:rFonts w:ascii="Times New Roman"/>
                <w:sz w:val="18"/>
                <w:szCs w:val="18"/>
              </w:rPr>
              <w:t>实践育人</w:t>
            </w:r>
          </w:p>
        </w:tc>
        <w:tc>
          <w:tcPr>
            <w:tcW w:w="992" w:type="dxa"/>
            <w:vAlign w:val="center"/>
          </w:tcPr>
          <w:p w:rsidR="002B6FD4" w:rsidRDefault="002B6FD4" w:rsidP="00816C77">
            <w:pPr>
              <w:jc w:val="center"/>
              <w:rPr>
                <w:rFonts w:ascii="Times New Roman"/>
                <w:sz w:val="18"/>
                <w:szCs w:val="18"/>
              </w:rPr>
            </w:pPr>
            <w:r>
              <w:rPr>
                <w:rFonts w:ascii="Times New Roman"/>
                <w:sz w:val="18"/>
                <w:szCs w:val="18"/>
              </w:rPr>
              <w:t>姚斌</w:t>
            </w:r>
          </w:p>
        </w:tc>
        <w:tc>
          <w:tcPr>
            <w:tcW w:w="1824" w:type="dxa"/>
            <w:vAlign w:val="center"/>
          </w:tcPr>
          <w:p w:rsidR="002B6FD4" w:rsidRDefault="002B6FD4" w:rsidP="00816C77">
            <w:pPr>
              <w:jc w:val="center"/>
              <w:rPr>
                <w:rFonts w:ascii="Times New Roman"/>
                <w:sz w:val="18"/>
                <w:szCs w:val="18"/>
              </w:rPr>
            </w:pPr>
            <w:r>
              <w:rPr>
                <w:rFonts w:ascii="Times New Roman"/>
                <w:sz w:val="18"/>
                <w:szCs w:val="18"/>
              </w:rPr>
              <w:t>西安培华学院</w:t>
            </w:r>
          </w:p>
        </w:tc>
      </w:tr>
    </w:tbl>
    <w:p w:rsidR="002B6FD4" w:rsidRDefault="002B6FD4" w:rsidP="002B6FD4">
      <w:pPr>
        <w:ind w:firstLine="640"/>
        <w:rPr>
          <w:rFonts w:hint="eastAsia"/>
        </w:rPr>
      </w:pPr>
    </w:p>
    <w:p w:rsidR="002B6FD4" w:rsidRDefault="002B6FD4" w:rsidP="002B6FD4">
      <w:pPr>
        <w:ind w:firstLine="640"/>
        <w:rPr>
          <w:rFonts w:hint="eastAsia"/>
        </w:rPr>
      </w:pPr>
    </w:p>
    <w:p w:rsidR="00FD5559" w:rsidRDefault="002B6FD4"/>
    <w:sectPr w:rsidR="00FD5559" w:rsidSect="004B22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6FD4"/>
    <w:rsid w:val="00125857"/>
    <w:rsid w:val="002B6FD4"/>
    <w:rsid w:val="004B2260"/>
    <w:rsid w:val="006B2B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FD4"/>
    <w:pPr>
      <w:widowControl w:val="0"/>
      <w:jc w:val="both"/>
    </w:pPr>
    <w:rPr>
      <w:rFonts w:ascii="仿宋_GB2312" w:eastAsia="宋体" w:hAnsi="Times New Roman" w:cs="Times New Roman"/>
      <w:spacing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261</Words>
  <Characters>1490</Characters>
  <Application>Microsoft Office Word</Application>
  <DocSecurity>0</DocSecurity>
  <Lines>12</Lines>
  <Paragraphs>3</Paragraphs>
  <ScaleCrop>false</ScaleCrop>
  <Company>Microsoft</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2020-10-29T08:15:00Z</dcterms:created>
  <dcterms:modified xsi:type="dcterms:W3CDTF">2020-10-29T08:15:00Z</dcterms:modified>
</cp:coreProperties>
</file>