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3D" w:rsidRDefault="00CD7F3D" w:rsidP="00CD7F3D">
      <w:pPr>
        <w:rPr>
          <w:rFonts w:eastAsia="黑体" w:hint="eastAsia"/>
        </w:rPr>
      </w:pPr>
      <w:r>
        <w:rPr>
          <w:rFonts w:eastAsia="黑体" w:cs="黑体" w:hint="eastAsia"/>
        </w:rPr>
        <w:t>附件</w:t>
      </w:r>
      <w:r>
        <w:rPr>
          <w:rFonts w:eastAsia="黑体" w:hint="eastAsia"/>
        </w:rPr>
        <w:t>2</w:t>
      </w:r>
    </w:p>
    <w:p w:rsidR="00CD7F3D" w:rsidRDefault="00CD7F3D" w:rsidP="00CD7F3D">
      <w:pPr>
        <w:rPr>
          <w:rFonts w:eastAsia="黑体" w:hint="eastAsia"/>
        </w:rPr>
      </w:pPr>
    </w:p>
    <w:p w:rsidR="00CD7F3D" w:rsidRDefault="00CD7F3D" w:rsidP="00CD7F3D">
      <w:pPr>
        <w:adjustRightInd w:val="0"/>
        <w:snapToGrid w:val="0"/>
        <w:jc w:val="center"/>
        <w:rPr>
          <w:rFonts w:ascii="方正小标宋简体" w:eastAsia="方正小标宋简体" w:hAnsi="方正小标宋简体" w:cs="方正小标宋简体" w:hint="eastAsia"/>
          <w:sz w:val="36"/>
          <w:szCs w:val="36"/>
          <w:lang w:eastAsia="zh-TW"/>
        </w:rPr>
      </w:pPr>
      <w:r>
        <w:rPr>
          <w:rFonts w:ascii="方正小标宋简体" w:eastAsia="方正小标宋简体" w:hAnsi="方正小标宋简体" w:cs="方正小标宋简体" w:hint="eastAsia"/>
          <w:sz w:val="36"/>
          <w:szCs w:val="36"/>
        </w:rPr>
        <w:t>第六届陕西本科高校教师教学创新大赛</w:t>
      </w:r>
      <w:r>
        <w:rPr>
          <w:rFonts w:ascii="方正小标宋简体" w:eastAsia="方正小标宋简体" w:hAnsi="方正小标宋简体" w:cs="方正小标宋简体" w:hint="eastAsia"/>
          <w:sz w:val="36"/>
          <w:szCs w:val="36"/>
          <w:lang w:eastAsia="zh-TW"/>
        </w:rPr>
        <w:t>评审标准</w:t>
      </w:r>
    </w:p>
    <w:p w:rsidR="00CD7F3D" w:rsidRDefault="00CD7F3D" w:rsidP="00CD7F3D">
      <w:pPr>
        <w:adjustRightInd w:val="0"/>
        <w:snapToGrid w:val="0"/>
        <w:jc w:val="center"/>
        <w:rPr>
          <w:rFonts w:eastAsia="方正小标宋简体" w:cs="方正小标宋简体"/>
          <w:bCs/>
          <w:sz w:val="36"/>
          <w:szCs w:val="36"/>
        </w:rPr>
      </w:pPr>
      <w:r>
        <w:rPr>
          <w:rFonts w:eastAsia="方正小标宋简体" w:cs="方正小标宋简体" w:hint="eastAsia"/>
          <w:bCs/>
          <w:sz w:val="36"/>
          <w:szCs w:val="36"/>
        </w:rPr>
        <w:t>（第</w:t>
      </w:r>
      <w:r>
        <w:rPr>
          <w:rFonts w:eastAsia="方正小标宋简体" w:cs="方正小标宋简体" w:hint="eastAsia"/>
          <w:bCs/>
          <w:sz w:val="36"/>
          <w:szCs w:val="36"/>
        </w:rPr>
        <w:t>1</w:t>
      </w:r>
      <w:r>
        <w:rPr>
          <w:rFonts w:eastAsia="方正小标宋简体" w:cs="方正小标宋简体" w:hint="eastAsia"/>
          <w:bCs/>
          <w:sz w:val="36"/>
          <w:szCs w:val="36"/>
        </w:rPr>
        <w:t>—</w:t>
      </w:r>
      <w:r>
        <w:rPr>
          <w:rFonts w:eastAsia="方正小标宋简体" w:cs="方正小标宋简体" w:hint="eastAsia"/>
          <w:bCs/>
          <w:sz w:val="36"/>
          <w:szCs w:val="36"/>
        </w:rPr>
        <w:t>5</w:t>
      </w:r>
      <w:r>
        <w:rPr>
          <w:rFonts w:eastAsia="方正小标宋简体" w:cs="方正小标宋简体" w:hint="eastAsia"/>
          <w:bCs/>
          <w:sz w:val="36"/>
          <w:szCs w:val="36"/>
        </w:rPr>
        <w:t>赛道）</w:t>
      </w:r>
    </w:p>
    <w:p w:rsidR="00CD7F3D" w:rsidRDefault="00CD7F3D" w:rsidP="00CD7F3D">
      <w:pPr>
        <w:overflowPunct w:val="0"/>
        <w:adjustRightInd w:val="0"/>
        <w:snapToGrid w:val="0"/>
        <w:rPr>
          <w:rFonts w:eastAsia="黑体"/>
          <w:bCs/>
          <w:color w:val="000000"/>
          <w:lang w:bidi="en-US"/>
        </w:rPr>
      </w:pPr>
    </w:p>
    <w:p w:rsidR="00CD7F3D" w:rsidRDefault="00CD7F3D" w:rsidP="00CD7F3D">
      <w:pPr>
        <w:overflowPunct w:val="0"/>
        <w:adjustRightInd w:val="0"/>
        <w:snapToGrid w:val="0"/>
        <w:rPr>
          <w:rFonts w:eastAsia="黑体"/>
          <w:bCs/>
          <w:color w:val="000000"/>
          <w:lang w:bidi="en-US"/>
        </w:rPr>
      </w:pPr>
      <w:r>
        <w:rPr>
          <w:rFonts w:eastAsia="黑体"/>
          <w:bCs/>
          <w:color w:val="000000"/>
          <w:lang w:bidi="en-US"/>
        </w:rPr>
        <w:t>一、课堂教学实录视频（</w:t>
      </w:r>
      <w:r>
        <w:rPr>
          <w:rFonts w:eastAsia="黑体"/>
          <w:bCs/>
          <w:color w:val="000000"/>
          <w:lang w:bidi="en-US"/>
        </w:rPr>
        <w:t>40</w:t>
      </w:r>
      <w:r>
        <w:rPr>
          <w:rFonts w:eastAsia="黑体"/>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2"/>
        <w:gridCol w:w="7849"/>
      </w:tblGrid>
      <w:tr w:rsidR="00CD7F3D" w:rsidTr="00A95077">
        <w:trPr>
          <w:trHeight w:val="618"/>
          <w:jc w:val="center"/>
        </w:trPr>
        <w:tc>
          <w:tcPr>
            <w:tcW w:w="1212" w:type="dxa"/>
            <w:vAlign w:val="center"/>
          </w:tcPr>
          <w:p w:rsidR="00CD7F3D" w:rsidRDefault="00CD7F3D" w:rsidP="00A95077">
            <w:pPr>
              <w:jc w:val="center"/>
              <w:rPr>
                <w:rFonts w:eastAsia="宋体"/>
                <w:sz w:val="18"/>
                <w:szCs w:val="18"/>
                <w:lang w:eastAsia="en-US"/>
              </w:rPr>
            </w:pPr>
            <w:r>
              <w:rPr>
                <w:rFonts w:eastAsia="宋体"/>
                <w:sz w:val="18"/>
                <w:szCs w:val="18"/>
                <w:lang w:eastAsia="en-US"/>
              </w:rPr>
              <w:t>评价维度</w:t>
            </w:r>
          </w:p>
        </w:tc>
        <w:tc>
          <w:tcPr>
            <w:tcW w:w="7849" w:type="dxa"/>
            <w:vAlign w:val="center"/>
          </w:tcPr>
          <w:p w:rsidR="00CD7F3D" w:rsidRDefault="00CD7F3D" w:rsidP="00A95077">
            <w:pPr>
              <w:jc w:val="center"/>
              <w:rPr>
                <w:rFonts w:eastAsia="宋体"/>
                <w:sz w:val="18"/>
                <w:szCs w:val="18"/>
                <w:lang w:eastAsia="en-US"/>
              </w:rPr>
            </w:pPr>
            <w:r>
              <w:rPr>
                <w:rFonts w:eastAsia="宋体"/>
                <w:sz w:val="18"/>
                <w:szCs w:val="18"/>
                <w:lang w:eastAsia="en-US"/>
              </w:rPr>
              <w:t>评价要点</w:t>
            </w:r>
          </w:p>
        </w:tc>
      </w:tr>
      <w:tr w:rsidR="00CD7F3D" w:rsidTr="00A95077">
        <w:trPr>
          <w:trHeight w:val="728"/>
          <w:jc w:val="center"/>
        </w:trPr>
        <w:tc>
          <w:tcPr>
            <w:tcW w:w="1212" w:type="dxa"/>
            <w:vAlign w:val="center"/>
          </w:tcPr>
          <w:p w:rsidR="00CD7F3D" w:rsidRDefault="00CD7F3D" w:rsidP="00A95077">
            <w:pPr>
              <w:jc w:val="center"/>
              <w:rPr>
                <w:rFonts w:eastAsia="宋体"/>
                <w:sz w:val="18"/>
                <w:szCs w:val="18"/>
                <w:lang w:eastAsia="en-US"/>
              </w:rPr>
            </w:pPr>
            <w:r>
              <w:rPr>
                <w:rFonts w:eastAsia="宋体"/>
                <w:sz w:val="18"/>
                <w:szCs w:val="18"/>
                <w:lang w:eastAsia="en-US"/>
              </w:rPr>
              <w:t>教学理念</w:t>
            </w:r>
          </w:p>
        </w:tc>
        <w:tc>
          <w:tcPr>
            <w:tcW w:w="7849" w:type="dxa"/>
            <w:vAlign w:val="center"/>
          </w:tcPr>
          <w:p w:rsidR="00CD7F3D" w:rsidRDefault="00CD7F3D" w:rsidP="00A95077">
            <w:pPr>
              <w:jc w:val="left"/>
              <w:rPr>
                <w:rFonts w:eastAsia="宋体"/>
                <w:sz w:val="18"/>
                <w:szCs w:val="18"/>
              </w:rPr>
            </w:pPr>
            <w:r>
              <w:rPr>
                <w:rFonts w:eastAsia="宋体"/>
                <w:sz w:val="18"/>
                <w:szCs w:val="18"/>
              </w:rPr>
              <w:t>教学理念体现</w:t>
            </w:r>
            <w:r>
              <w:rPr>
                <w:rFonts w:eastAsia="宋体"/>
                <w:sz w:val="18"/>
                <w:szCs w:val="18"/>
              </w:rPr>
              <w:t>“</w:t>
            </w:r>
            <w:r>
              <w:rPr>
                <w:rFonts w:eastAsia="宋体"/>
                <w:sz w:val="18"/>
                <w:szCs w:val="18"/>
              </w:rPr>
              <w:t>学生中心</w:t>
            </w:r>
            <w:r>
              <w:rPr>
                <w:rFonts w:eastAsia="宋体"/>
                <w:sz w:val="18"/>
                <w:szCs w:val="18"/>
              </w:rPr>
              <w:t>”</w:t>
            </w:r>
            <w:r>
              <w:rPr>
                <w:rFonts w:eastAsia="宋体"/>
                <w:sz w:val="18"/>
                <w:szCs w:val="18"/>
              </w:rPr>
              <w:t>教育理念，体现立德树人思想，符合学科特色与课程要求；以</w:t>
            </w:r>
            <w:r>
              <w:rPr>
                <w:rFonts w:eastAsia="宋体"/>
                <w:sz w:val="18"/>
                <w:szCs w:val="18"/>
              </w:rPr>
              <w:t>“</w:t>
            </w:r>
            <w:r>
              <w:rPr>
                <w:rFonts w:eastAsia="宋体"/>
                <w:sz w:val="18"/>
                <w:szCs w:val="18"/>
              </w:rPr>
              <w:t>四新</w:t>
            </w:r>
            <w:r>
              <w:rPr>
                <w:rFonts w:eastAsia="宋体"/>
                <w:sz w:val="18"/>
                <w:szCs w:val="18"/>
              </w:rPr>
              <w:t>”</w:t>
            </w:r>
            <w:r>
              <w:rPr>
                <w:rFonts w:eastAsia="宋体"/>
                <w:sz w:val="18"/>
                <w:szCs w:val="18"/>
              </w:rPr>
              <w:t>建设为引领，推动教育教学改革、提高人才培养能力。</w:t>
            </w:r>
          </w:p>
        </w:tc>
      </w:tr>
      <w:tr w:rsidR="00CD7F3D" w:rsidTr="00A95077">
        <w:trPr>
          <w:trHeight w:val="728"/>
          <w:jc w:val="center"/>
        </w:trPr>
        <w:tc>
          <w:tcPr>
            <w:tcW w:w="1212" w:type="dxa"/>
            <w:vMerge w:val="restart"/>
            <w:vAlign w:val="center"/>
          </w:tcPr>
          <w:p w:rsidR="00CD7F3D" w:rsidRDefault="00CD7F3D" w:rsidP="00A95077">
            <w:pPr>
              <w:jc w:val="center"/>
              <w:rPr>
                <w:rFonts w:eastAsia="宋体"/>
                <w:sz w:val="18"/>
                <w:szCs w:val="18"/>
                <w:lang w:eastAsia="en-US"/>
              </w:rPr>
            </w:pPr>
            <w:r>
              <w:rPr>
                <w:rFonts w:eastAsia="宋体"/>
                <w:sz w:val="18"/>
                <w:szCs w:val="18"/>
                <w:lang w:eastAsia="en-US"/>
              </w:rPr>
              <w:t>教学内容</w:t>
            </w:r>
          </w:p>
        </w:tc>
        <w:tc>
          <w:tcPr>
            <w:tcW w:w="7849" w:type="dxa"/>
            <w:vAlign w:val="center"/>
          </w:tcPr>
          <w:p w:rsidR="00CD7F3D" w:rsidRDefault="00CD7F3D" w:rsidP="00A95077">
            <w:pPr>
              <w:jc w:val="left"/>
              <w:rPr>
                <w:rFonts w:eastAsia="宋体"/>
                <w:sz w:val="18"/>
                <w:szCs w:val="18"/>
              </w:rPr>
            </w:pPr>
            <w:r>
              <w:rPr>
                <w:rFonts w:eastAsia="宋体"/>
                <w:sz w:val="18"/>
                <w:szCs w:val="18"/>
              </w:rPr>
              <w:t>教学内容有深度、广度，体现高阶性、创新性与挑战度；反映学科前沿，渗透专业思想，使用质量高的教学资源；充分体现</w:t>
            </w:r>
            <w:r>
              <w:rPr>
                <w:rFonts w:eastAsia="宋体"/>
                <w:sz w:val="18"/>
                <w:szCs w:val="18"/>
              </w:rPr>
              <w:t>“</w:t>
            </w:r>
            <w:r>
              <w:rPr>
                <w:rFonts w:eastAsia="宋体"/>
                <w:sz w:val="18"/>
                <w:szCs w:val="18"/>
              </w:rPr>
              <w:t>四新</w:t>
            </w:r>
            <w:r>
              <w:rPr>
                <w:rFonts w:eastAsia="宋体"/>
                <w:sz w:val="18"/>
                <w:szCs w:val="18"/>
              </w:rPr>
              <w:t>”</w:t>
            </w:r>
            <w:r>
              <w:rPr>
                <w:rFonts w:eastAsia="宋体"/>
                <w:sz w:val="18"/>
                <w:szCs w:val="18"/>
              </w:rPr>
              <w:t>建设的理念和成果。</w:t>
            </w:r>
          </w:p>
        </w:tc>
      </w:tr>
      <w:tr w:rsidR="00CD7F3D" w:rsidTr="00A95077">
        <w:trPr>
          <w:trHeight w:val="72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教学内容满足行业与社会需求，教学重、难点处理恰当，关注学生已有知识和经验，教学内容具有科学性。</w:t>
            </w:r>
          </w:p>
        </w:tc>
      </w:tr>
      <w:tr w:rsidR="00CD7F3D" w:rsidTr="00A95077">
        <w:trPr>
          <w:trHeight w:val="743"/>
          <w:jc w:val="center"/>
        </w:trPr>
        <w:tc>
          <w:tcPr>
            <w:tcW w:w="1212" w:type="dxa"/>
            <w:vMerge w:val="restart"/>
            <w:vAlign w:val="center"/>
          </w:tcPr>
          <w:p w:rsidR="00CD7F3D" w:rsidRDefault="00CD7F3D" w:rsidP="00A95077">
            <w:pPr>
              <w:jc w:val="center"/>
              <w:rPr>
                <w:rFonts w:eastAsia="宋体"/>
                <w:sz w:val="18"/>
                <w:szCs w:val="18"/>
              </w:rPr>
            </w:pPr>
            <w:r>
              <w:rPr>
                <w:rFonts w:eastAsia="宋体"/>
                <w:sz w:val="18"/>
                <w:szCs w:val="18"/>
              </w:rPr>
              <w:t>课程思政</w:t>
            </w:r>
          </w:p>
        </w:tc>
        <w:tc>
          <w:tcPr>
            <w:tcW w:w="7849" w:type="dxa"/>
            <w:vAlign w:val="center"/>
          </w:tcPr>
          <w:p w:rsidR="00CD7F3D" w:rsidRDefault="00CD7F3D" w:rsidP="00A95077">
            <w:pPr>
              <w:jc w:val="left"/>
              <w:rPr>
                <w:rFonts w:eastAsia="宋体"/>
                <w:sz w:val="18"/>
                <w:szCs w:val="18"/>
              </w:rPr>
            </w:pPr>
            <w:r>
              <w:rPr>
                <w:rFonts w:eastAsia="宋体"/>
                <w:sz w:val="18"/>
                <w:szCs w:val="18"/>
              </w:rPr>
              <w:t>落实立德树人根本任务，将价值塑造、知识传授和能力培养融为一体，显性教育与隐性教育相统一，实现</w:t>
            </w: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结合所授课程特点、思维方法和价值理念，深挖课程思政元素，有机融入课程教学。</w:t>
            </w:r>
          </w:p>
        </w:tc>
      </w:tr>
      <w:tr w:rsidR="00CD7F3D" w:rsidTr="00A95077">
        <w:trPr>
          <w:trHeight w:val="618"/>
          <w:jc w:val="center"/>
        </w:trPr>
        <w:tc>
          <w:tcPr>
            <w:tcW w:w="1212" w:type="dxa"/>
            <w:vMerge w:val="restart"/>
            <w:vAlign w:val="center"/>
          </w:tcPr>
          <w:p w:rsidR="00CD7F3D" w:rsidRDefault="00CD7F3D" w:rsidP="00A95077">
            <w:pPr>
              <w:jc w:val="center"/>
              <w:rPr>
                <w:rFonts w:eastAsia="宋体"/>
                <w:sz w:val="18"/>
                <w:szCs w:val="18"/>
              </w:rPr>
            </w:pPr>
            <w:r>
              <w:rPr>
                <w:rFonts w:eastAsia="宋体"/>
                <w:sz w:val="18"/>
                <w:szCs w:val="18"/>
              </w:rPr>
              <w:t>教学过程</w:t>
            </w:r>
          </w:p>
        </w:tc>
        <w:tc>
          <w:tcPr>
            <w:tcW w:w="7849" w:type="dxa"/>
            <w:vAlign w:val="center"/>
          </w:tcPr>
          <w:p w:rsidR="00CD7F3D" w:rsidRDefault="00CD7F3D" w:rsidP="00A95077">
            <w:pPr>
              <w:jc w:val="left"/>
              <w:rPr>
                <w:rFonts w:eastAsia="宋体"/>
                <w:sz w:val="18"/>
                <w:szCs w:val="18"/>
              </w:rPr>
            </w:pPr>
            <w:r>
              <w:rPr>
                <w:rFonts w:eastAsia="宋体"/>
                <w:sz w:val="18"/>
                <w:szCs w:val="18"/>
              </w:rPr>
              <w:t>注重以学生为中心创新教学，体现教师主导、学生主体。</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教学目标科学、准确，符合大纲要求、学科特点与学生实际，体现对知识、能力与思维等方面的要求。</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教学组织有序，教学过程安排合理；创新教学方法与策略，注重教学互动，启发学生思考及问题解决。</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以信息技术创设教学环境，支持教学创新。</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创新考核评价的内容和方式，注重形成性评价与生成性问题的解决和应用。</w:t>
            </w:r>
          </w:p>
        </w:tc>
      </w:tr>
      <w:tr w:rsidR="00CD7F3D" w:rsidTr="00A95077">
        <w:trPr>
          <w:trHeight w:val="618"/>
          <w:jc w:val="center"/>
        </w:trPr>
        <w:tc>
          <w:tcPr>
            <w:tcW w:w="1212" w:type="dxa"/>
            <w:vMerge w:val="restart"/>
            <w:vAlign w:val="center"/>
          </w:tcPr>
          <w:p w:rsidR="00CD7F3D" w:rsidRDefault="00CD7F3D" w:rsidP="00A95077">
            <w:pPr>
              <w:jc w:val="center"/>
              <w:rPr>
                <w:rFonts w:eastAsia="宋体"/>
                <w:sz w:val="18"/>
                <w:szCs w:val="18"/>
                <w:lang w:eastAsia="en-US"/>
              </w:rPr>
            </w:pPr>
            <w:r>
              <w:rPr>
                <w:rFonts w:eastAsia="宋体"/>
                <w:sz w:val="18"/>
                <w:szCs w:val="18"/>
                <w:lang w:eastAsia="en-US"/>
              </w:rPr>
              <w:t>教学效果</w:t>
            </w:r>
          </w:p>
        </w:tc>
        <w:tc>
          <w:tcPr>
            <w:tcW w:w="7849" w:type="dxa"/>
            <w:vAlign w:val="center"/>
          </w:tcPr>
          <w:p w:rsidR="00CD7F3D" w:rsidRDefault="00CD7F3D" w:rsidP="00A95077">
            <w:pPr>
              <w:jc w:val="left"/>
              <w:rPr>
                <w:rFonts w:eastAsia="宋体"/>
                <w:sz w:val="18"/>
                <w:szCs w:val="18"/>
              </w:rPr>
            </w:pPr>
            <w:r>
              <w:rPr>
                <w:rFonts w:eastAsia="宋体"/>
                <w:sz w:val="18"/>
                <w:szCs w:val="18"/>
              </w:rPr>
              <w:t>课堂讲授富有吸引力，课堂气氛融洽，学生思维活跃，深度参与课堂。</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学生知识、能力与思维得到发展，实现教学目标的达成。</w:t>
            </w:r>
          </w:p>
        </w:tc>
      </w:tr>
      <w:tr w:rsidR="00CD7F3D" w:rsidTr="00A95077">
        <w:trPr>
          <w:trHeight w:val="618"/>
          <w:jc w:val="center"/>
        </w:trPr>
        <w:tc>
          <w:tcPr>
            <w:tcW w:w="1212" w:type="dxa"/>
            <w:vMerge/>
            <w:vAlign w:val="center"/>
          </w:tcPr>
          <w:p w:rsidR="00CD7F3D" w:rsidRDefault="00CD7F3D" w:rsidP="00A95077">
            <w:pPr>
              <w:jc w:val="center"/>
              <w:rPr>
                <w:rFonts w:eastAsia="宋体"/>
                <w:sz w:val="18"/>
                <w:szCs w:val="18"/>
              </w:rPr>
            </w:pPr>
          </w:p>
        </w:tc>
        <w:tc>
          <w:tcPr>
            <w:tcW w:w="7849" w:type="dxa"/>
            <w:vAlign w:val="center"/>
          </w:tcPr>
          <w:p w:rsidR="00CD7F3D" w:rsidRDefault="00CD7F3D" w:rsidP="00A95077">
            <w:pPr>
              <w:jc w:val="left"/>
              <w:rPr>
                <w:rFonts w:eastAsia="宋体"/>
                <w:sz w:val="18"/>
                <w:szCs w:val="18"/>
              </w:rPr>
            </w:pPr>
            <w:r>
              <w:rPr>
                <w:rFonts w:eastAsia="宋体"/>
                <w:sz w:val="18"/>
                <w:szCs w:val="18"/>
              </w:rPr>
              <w:t>形成适合学科特色、学生特点的教学模式，具有较大借鉴和推广价值。</w:t>
            </w:r>
          </w:p>
        </w:tc>
      </w:tr>
      <w:tr w:rsidR="00CD7F3D" w:rsidTr="00A95077">
        <w:trPr>
          <w:trHeight w:val="618"/>
          <w:jc w:val="center"/>
        </w:trPr>
        <w:tc>
          <w:tcPr>
            <w:tcW w:w="1212" w:type="dxa"/>
            <w:vAlign w:val="center"/>
          </w:tcPr>
          <w:p w:rsidR="00CD7F3D" w:rsidRDefault="00CD7F3D" w:rsidP="00A95077">
            <w:pPr>
              <w:jc w:val="center"/>
              <w:rPr>
                <w:rFonts w:eastAsia="宋体"/>
                <w:sz w:val="18"/>
                <w:szCs w:val="18"/>
                <w:lang w:eastAsia="en-US"/>
              </w:rPr>
            </w:pPr>
            <w:r>
              <w:rPr>
                <w:rFonts w:eastAsia="宋体"/>
                <w:sz w:val="18"/>
                <w:szCs w:val="18"/>
                <w:lang w:eastAsia="en-US"/>
              </w:rPr>
              <w:t>视频质量</w:t>
            </w:r>
          </w:p>
        </w:tc>
        <w:tc>
          <w:tcPr>
            <w:tcW w:w="7849" w:type="dxa"/>
            <w:vAlign w:val="center"/>
          </w:tcPr>
          <w:p w:rsidR="00CD7F3D" w:rsidRDefault="00CD7F3D" w:rsidP="00A95077">
            <w:pPr>
              <w:jc w:val="left"/>
              <w:rPr>
                <w:rFonts w:eastAsia="宋体"/>
                <w:sz w:val="18"/>
                <w:szCs w:val="18"/>
              </w:rPr>
            </w:pPr>
            <w:r>
              <w:rPr>
                <w:rFonts w:eastAsia="宋体"/>
                <w:sz w:val="18"/>
                <w:szCs w:val="18"/>
              </w:rPr>
              <w:t>教学视频清晰、流畅，能客观、真实反映教师和学生的教学过程常态。</w:t>
            </w:r>
          </w:p>
        </w:tc>
      </w:tr>
    </w:tbl>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lastRenderedPageBreak/>
        <w:t>二、教学创新成果报告（</w:t>
      </w:r>
      <w:r>
        <w:rPr>
          <w:rFonts w:eastAsia="黑体" w:hint="eastAsia"/>
          <w:bCs/>
          <w:color w:val="000000"/>
          <w:lang w:bidi="en-US"/>
        </w:rPr>
        <w:t>20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7624"/>
      </w:tblGrid>
      <w:tr w:rsidR="00CD7F3D" w:rsidTr="00A95077">
        <w:trPr>
          <w:trHeight w:val="510"/>
          <w:jc w:val="center"/>
        </w:trPr>
        <w:tc>
          <w:tcPr>
            <w:tcW w:w="143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624"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trHeight w:val="510"/>
          <w:jc w:val="center"/>
        </w:trPr>
        <w:tc>
          <w:tcPr>
            <w:tcW w:w="1437" w:type="dxa"/>
            <w:vAlign w:val="center"/>
          </w:tcPr>
          <w:p w:rsidR="00CD7F3D" w:rsidRDefault="00CD7F3D" w:rsidP="00A95077">
            <w:pPr>
              <w:jc w:val="center"/>
              <w:rPr>
                <w:rFonts w:eastAsia="宋体"/>
                <w:sz w:val="18"/>
                <w:szCs w:val="18"/>
                <w:lang w:eastAsia="en-US"/>
              </w:rPr>
            </w:pPr>
            <w:r>
              <w:rPr>
                <w:rFonts w:eastAsia="宋体"/>
                <w:sz w:val="18"/>
                <w:szCs w:val="18"/>
                <w:lang w:eastAsia="en-US"/>
              </w:rPr>
              <w:t>有明确的</w:t>
            </w:r>
          </w:p>
          <w:p w:rsidR="00CD7F3D" w:rsidRDefault="00CD7F3D" w:rsidP="00A95077">
            <w:pPr>
              <w:jc w:val="center"/>
              <w:rPr>
                <w:rFonts w:eastAsia="宋体"/>
                <w:sz w:val="18"/>
                <w:szCs w:val="18"/>
                <w:lang w:eastAsia="en-US"/>
              </w:rPr>
            </w:pPr>
            <w:r>
              <w:rPr>
                <w:rFonts w:eastAsia="宋体"/>
                <w:sz w:val="18"/>
                <w:szCs w:val="18"/>
                <w:lang w:eastAsia="en-US"/>
              </w:rPr>
              <w:t>问题导向</w:t>
            </w:r>
          </w:p>
        </w:tc>
        <w:tc>
          <w:tcPr>
            <w:tcW w:w="7624" w:type="dxa"/>
            <w:vAlign w:val="center"/>
          </w:tcPr>
          <w:p w:rsidR="00CD7F3D" w:rsidRDefault="00CD7F3D" w:rsidP="00A95077">
            <w:pPr>
              <w:jc w:val="left"/>
              <w:rPr>
                <w:rFonts w:eastAsia="宋体"/>
                <w:sz w:val="18"/>
                <w:szCs w:val="18"/>
                <w:lang w:eastAsia="en-US"/>
              </w:rPr>
            </w:pPr>
            <w:r>
              <w:rPr>
                <w:rFonts w:eastAsia="宋体"/>
                <w:sz w:val="18"/>
                <w:szCs w:val="18"/>
                <w:lang w:eastAsia="en-US"/>
              </w:rPr>
              <w:t>立足于课堂教学真实问题，能体现</w:t>
            </w:r>
            <w:r>
              <w:rPr>
                <w:rFonts w:eastAsia="宋体"/>
                <w:sz w:val="18"/>
                <w:szCs w:val="18"/>
                <w:lang w:eastAsia="en-US"/>
              </w:rPr>
              <w:t>“</w:t>
            </w:r>
            <w:r>
              <w:rPr>
                <w:rFonts w:eastAsia="宋体"/>
                <w:sz w:val="18"/>
                <w:szCs w:val="18"/>
                <w:lang w:eastAsia="en-US"/>
              </w:rPr>
              <w:t>以学生发展为中心</w:t>
            </w:r>
            <w:r>
              <w:rPr>
                <w:rFonts w:eastAsia="宋体"/>
                <w:sz w:val="18"/>
                <w:szCs w:val="18"/>
                <w:lang w:eastAsia="en-US"/>
              </w:rPr>
              <w:t>”</w:t>
            </w:r>
            <w:r>
              <w:rPr>
                <w:rFonts w:eastAsia="宋体"/>
                <w:sz w:val="18"/>
                <w:szCs w:val="18"/>
                <w:lang w:eastAsia="en-US"/>
              </w:rPr>
              <w:t>的理念，提出解决问题的思路与方案。</w:t>
            </w:r>
          </w:p>
        </w:tc>
      </w:tr>
      <w:tr w:rsidR="00CD7F3D" w:rsidTr="00A95077">
        <w:trPr>
          <w:trHeight w:val="665"/>
          <w:jc w:val="center"/>
        </w:trPr>
        <w:tc>
          <w:tcPr>
            <w:tcW w:w="1437" w:type="dxa"/>
            <w:vAlign w:val="center"/>
          </w:tcPr>
          <w:p w:rsidR="00CD7F3D" w:rsidRDefault="00CD7F3D" w:rsidP="00A95077">
            <w:pPr>
              <w:jc w:val="center"/>
              <w:rPr>
                <w:rFonts w:eastAsia="宋体"/>
                <w:sz w:val="18"/>
                <w:szCs w:val="18"/>
                <w:lang w:eastAsia="en-US"/>
              </w:rPr>
            </w:pPr>
            <w:r>
              <w:rPr>
                <w:rFonts w:eastAsia="宋体"/>
                <w:sz w:val="18"/>
                <w:szCs w:val="18"/>
                <w:lang w:eastAsia="en-US"/>
              </w:rPr>
              <w:t>有明显的</w:t>
            </w:r>
          </w:p>
          <w:p w:rsidR="00CD7F3D" w:rsidRDefault="00CD7F3D" w:rsidP="00A95077">
            <w:pPr>
              <w:jc w:val="center"/>
              <w:rPr>
                <w:rFonts w:eastAsia="宋体"/>
                <w:sz w:val="18"/>
                <w:szCs w:val="18"/>
                <w:lang w:eastAsia="en-US"/>
              </w:rPr>
            </w:pPr>
            <w:r>
              <w:rPr>
                <w:rFonts w:eastAsia="宋体"/>
                <w:sz w:val="18"/>
                <w:szCs w:val="18"/>
                <w:lang w:eastAsia="en-US"/>
              </w:rPr>
              <w:t>创新特色</w:t>
            </w:r>
          </w:p>
        </w:tc>
        <w:tc>
          <w:tcPr>
            <w:tcW w:w="7624" w:type="dxa"/>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把“四新”建设要求贯穿到教学过程中，</w:t>
            </w:r>
            <w:r>
              <w:rPr>
                <w:rFonts w:eastAsia="宋体"/>
                <w:sz w:val="18"/>
                <w:szCs w:val="18"/>
                <w:lang w:eastAsia="en-US"/>
              </w:rPr>
              <w:t>对教学目标、内容、方法、活动、评价等教学过程各环节分析全面、透彻，能够凸显教学创新点。</w:t>
            </w:r>
          </w:p>
        </w:tc>
      </w:tr>
      <w:tr w:rsidR="00CD7F3D" w:rsidTr="00A95077">
        <w:trPr>
          <w:trHeight w:val="510"/>
          <w:jc w:val="center"/>
        </w:trPr>
        <w:tc>
          <w:tcPr>
            <w:tcW w:w="1437" w:type="dxa"/>
            <w:vAlign w:val="center"/>
          </w:tcPr>
          <w:p w:rsidR="00CD7F3D" w:rsidRDefault="00CD7F3D" w:rsidP="00A95077">
            <w:pPr>
              <w:jc w:val="center"/>
              <w:rPr>
                <w:rFonts w:eastAsia="宋体"/>
                <w:sz w:val="18"/>
                <w:szCs w:val="18"/>
                <w:lang w:eastAsia="en-US"/>
              </w:rPr>
            </w:pPr>
            <w:r>
              <w:rPr>
                <w:rFonts w:eastAsia="宋体"/>
                <w:sz w:val="18"/>
                <w:szCs w:val="18"/>
                <w:lang w:eastAsia="en-US"/>
              </w:rPr>
              <w:t>体现课程</w:t>
            </w:r>
          </w:p>
          <w:p w:rsidR="00CD7F3D" w:rsidRDefault="00CD7F3D" w:rsidP="00A95077">
            <w:pPr>
              <w:jc w:val="center"/>
              <w:rPr>
                <w:rFonts w:eastAsia="宋体"/>
                <w:sz w:val="18"/>
                <w:szCs w:val="18"/>
                <w:lang w:eastAsia="en-US"/>
              </w:rPr>
            </w:pPr>
            <w:r>
              <w:rPr>
                <w:rFonts w:eastAsia="宋体"/>
                <w:sz w:val="18"/>
                <w:szCs w:val="18"/>
                <w:lang w:eastAsia="en-US"/>
              </w:rPr>
              <w:t>思政特色</w:t>
            </w:r>
          </w:p>
        </w:tc>
        <w:tc>
          <w:tcPr>
            <w:tcW w:w="7624" w:type="dxa"/>
            <w:vAlign w:val="center"/>
          </w:tcPr>
          <w:p w:rsidR="00CD7F3D" w:rsidRDefault="00CD7F3D" w:rsidP="00A95077">
            <w:pPr>
              <w:jc w:val="left"/>
              <w:rPr>
                <w:rFonts w:eastAsia="宋体"/>
                <w:sz w:val="18"/>
                <w:szCs w:val="18"/>
                <w:lang w:eastAsia="en-US"/>
              </w:rPr>
            </w:pPr>
            <w:r>
              <w:rPr>
                <w:rFonts w:eastAsia="宋体"/>
                <w:sz w:val="18"/>
                <w:szCs w:val="18"/>
                <w:lang w:eastAsia="en-US"/>
              </w:rPr>
              <w:t>概述在课程思政建设方面的特色、亮点和创新点，形成可供借鉴推广的经验做法。</w:t>
            </w:r>
          </w:p>
        </w:tc>
      </w:tr>
      <w:tr w:rsidR="00CD7F3D" w:rsidTr="00A95077">
        <w:trPr>
          <w:trHeight w:val="510"/>
          <w:jc w:val="center"/>
        </w:trPr>
        <w:tc>
          <w:tcPr>
            <w:tcW w:w="1437" w:type="dxa"/>
            <w:vAlign w:val="center"/>
          </w:tcPr>
          <w:p w:rsidR="00CD7F3D" w:rsidRDefault="00CD7F3D" w:rsidP="00A95077">
            <w:pPr>
              <w:jc w:val="center"/>
              <w:rPr>
                <w:rFonts w:eastAsia="宋体"/>
                <w:sz w:val="18"/>
                <w:szCs w:val="18"/>
                <w:lang w:eastAsia="en-US"/>
              </w:rPr>
            </w:pPr>
            <w:r>
              <w:rPr>
                <w:rFonts w:eastAsia="宋体"/>
                <w:sz w:val="18"/>
                <w:szCs w:val="18"/>
                <w:lang w:eastAsia="en-US"/>
              </w:rPr>
              <w:t>关注技术</w:t>
            </w:r>
          </w:p>
          <w:p w:rsidR="00CD7F3D" w:rsidRDefault="00CD7F3D" w:rsidP="00A95077">
            <w:pPr>
              <w:jc w:val="center"/>
              <w:rPr>
                <w:rFonts w:eastAsia="宋体"/>
                <w:sz w:val="18"/>
                <w:szCs w:val="18"/>
                <w:lang w:eastAsia="en-US"/>
              </w:rPr>
            </w:pPr>
            <w:r>
              <w:rPr>
                <w:rFonts w:eastAsia="宋体"/>
                <w:sz w:val="18"/>
                <w:szCs w:val="18"/>
                <w:lang w:eastAsia="en-US"/>
              </w:rPr>
              <w:t>应用于教学</w:t>
            </w:r>
          </w:p>
        </w:tc>
        <w:tc>
          <w:tcPr>
            <w:tcW w:w="7624" w:type="dxa"/>
            <w:vAlign w:val="center"/>
          </w:tcPr>
          <w:p w:rsidR="00CD7F3D" w:rsidRDefault="00CD7F3D" w:rsidP="00A95077">
            <w:pPr>
              <w:jc w:val="left"/>
              <w:rPr>
                <w:rFonts w:eastAsia="宋体"/>
                <w:sz w:val="18"/>
                <w:szCs w:val="18"/>
                <w:lang w:eastAsia="en-US"/>
              </w:rPr>
            </w:pPr>
            <w:r>
              <w:rPr>
                <w:rFonts w:eastAsia="宋体"/>
                <w:sz w:val="18"/>
                <w:szCs w:val="18"/>
                <w:lang w:eastAsia="en-US"/>
              </w:rPr>
              <w:t>能够把握新时代下学生学习特点，充分利用现代信息技术开展课程教学活动和学习评价。</w:t>
            </w:r>
          </w:p>
        </w:tc>
      </w:tr>
      <w:tr w:rsidR="00CD7F3D" w:rsidTr="00A95077">
        <w:trPr>
          <w:trHeight w:val="649"/>
          <w:jc w:val="center"/>
        </w:trPr>
        <w:tc>
          <w:tcPr>
            <w:tcW w:w="1437" w:type="dxa"/>
            <w:vAlign w:val="center"/>
          </w:tcPr>
          <w:p w:rsidR="00CD7F3D" w:rsidRDefault="00CD7F3D" w:rsidP="00A95077">
            <w:pPr>
              <w:jc w:val="center"/>
              <w:rPr>
                <w:rFonts w:eastAsia="宋体"/>
                <w:sz w:val="18"/>
                <w:szCs w:val="18"/>
                <w:lang w:eastAsia="en-US"/>
              </w:rPr>
            </w:pPr>
            <w:r>
              <w:rPr>
                <w:rFonts w:eastAsia="宋体"/>
                <w:sz w:val="18"/>
                <w:szCs w:val="18"/>
                <w:lang w:eastAsia="en-US"/>
              </w:rPr>
              <w:t>注重创新</w:t>
            </w:r>
          </w:p>
          <w:p w:rsidR="00CD7F3D" w:rsidRDefault="00CD7F3D" w:rsidP="00A95077">
            <w:pPr>
              <w:jc w:val="center"/>
              <w:rPr>
                <w:rFonts w:eastAsia="宋体"/>
                <w:sz w:val="18"/>
                <w:szCs w:val="18"/>
                <w:lang w:eastAsia="en-US"/>
              </w:rPr>
            </w:pPr>
            <w:r>
              <w:rPr>
                <w:rFonts w:eastAsia="宋体"/>
                <w:sz w:val="18"/>
                <w:szCs w:val="18"/>
                <w:lang w:eastAsia="en-US"/>
              </w:rPr>
              <w:t>成果的辐射</w:t>
            </w:r>
          </w:p>
        </w:tc>
        <w:tc>
          <w:tcPr>
            <w:tcW w:w="7624" w:type="dxa"/>
            <w:vAlign w:val="center"/>
          </w:tcPr>
          <w:p w:rsidR="00CD7F3D" w:rsidRDefault="00CD7F3D" w:rsidP="00A95077">
            <w:pPr>
              <w:jc w:val="left"/>
              <w:rPr>
                <w:rFonts w:eastAsia="宋体"/>
                <w:sz w:val="18"/>
                <w:szCs w:val="18"/>
                <w:lang w:eastAsia="en-US"/>
              </w:rPr>
            </w:pPr>
            <w:r>
              <w:rPr>
                <w:rFonts w:eastAsia="宋体"/>
                <w:sz w:val="18"/>
                <w:szCs w:val="18"/>
                <w:lang w:eastAsia="en-US"/>
              </w:rPr>
              <w:t>能够对创新实践成效开展基于证据的有效分析与总结，形成具有较强辐射推广价值的教学新方法、新模式。</w:t>
            </w:r>
          </w:p>
        </w:tc>
      </w:tr>
    </w:tbl>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t>三、教学设计创新汇报（</w:t>
      </w:r>
      <w:r>
        <w:rPr>
          <w:rFonts w:eastAsia="黑体" w:hint="eastAsia"/>
          <w:bCs/>
          <w:color w:val="000000"/>
          <w:lang w:bidi="en-US"/>
        </w:rPr>
        <w:t>40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7774"/>
      </w:tblGrid>
      <w:tr w:rsidR="00CD7F3D" w:rsidTr="00A95077">
        <w:trPr>
          <w:cantSplit/>
          <w:trHeight w:val="510"/>
          <w:tblHeader/>
          <w:jc w:val="center"/>
        </w:trPr>
        <w:tc>
          <w:tcPr>
            <w:tcW w:w="128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774"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cantSplit/>
          <w:trHeight w:val="855"/>
          <w:jc w:val="center"/>
        </w:trPr>
        <w:tc>
          <w:tcPr>
            <w:tcW w:w="1287" w:type="dxa"/>
            <w:vAlign w:val="center"/>
          </w:tcPr>
          <w:p w:rsidR="00CD7F3D" w:rsidRDefault="00CD7F3D" w:rsidP="00A95077">
            <w:pPr>
              <w:jc w:val="center"/>
              <w:rPr>
                <w:rFonts w:eastAsia="宋体"/>
                <w:sz w:val="18"/>
                <w:szCs w:val="18"/>
                <w:lang w:eastAsia="en-US"/>
              </w:rPr>
            </w:pPr>
            <w:r>
              <w:rPr>
                <w:rFonts w:eastAsia="宋体"/>
                <w:sz w:val="18"/>
                <w:szCs w:val="18"/>
                <w:lang w:eastAsia="en-US"/>
              </w:rPr>
              <w:t>理念与目标</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课程设计体现</w:t>
            </w:r>
            <w:r>
              <w:rPr>
                <w:rFonts w:eastAsia="宋体"/>
                <w:sz w:val="18"/>
                <w:szCs w:val="18"/>
                <w:lang w:eastAsia="en-US"/>
              </w:rPr>
              <w:t>“</w:t>
            </w:r>
            <w:r>
              <w:rPr>
                <w:rFonts w:eastAsia="宋体"/>
                <w:sz w:val="18"/>
                <w:szCs w:val="18"/>
                <w:lang w:eastAsia="en-US"/>
              </w:rPr>
              <w:t>以学生发展为中心</w:t>
            </w:r>
            <w:r>
              <w:rPr>
                <w:rFonts w:eastAsia="宋体"/>
                <w:sz w:val="18"/>
                <w:szCs w:val="18"/>
                <w:lang w:eastAsia="en-US"/>
              </w:rPr>
              <w:t>”</w:t>
            </w:r>
            <w:r>
              <w:rPr>
                <w:rFonts w:eastAsia="宋体"/>
                <w:sz w:val="18"/>
                <w:szCs w:val="18"/>
                <w:lang w:eastAsia="en-US"/>
              </w:rPr>
              <w:t>的理念，教学目标符合学科特点和学生实际；</w:t>
            </w:r>
            <w:r>
              <w:rPr>
                <w:rFonts w:eastAsia="宋体" w:hint="eastAsia"/>
                <w:sz w:val="18"/>
                <w:szCs w:val="18"/>
                <w:lang w:eastAsia="en-US"/>
              </w:rPr>
              <w:t>在各自学科领域推进“四新”建设，带动教学模式创新；</w:t>
            </w:r>
            <w:r>
              <w:rPr>
                <w:rFonts w:eastAsia="宋体"/>
                <w:sz w:val="18"/>
                <w:szCs w:val="18"/>
                <w:lang w:eastAsia="en-US"/>
              </w:rPr>
              <w:t>体现对知识、能力与思维等方面的要求。教学目标清楚、具体，易于理解，便于实施，行为动词使用正确，阐述规范。</w:t>
            </w:r>
          </w:p>
        </w:tc>
      </w:tr>
      <w:tr w:rsidR="00CD7F3D" w:rsidTr="00A95077">
        <w:trPr>
          <w:cantSplit/>
          <w:trHeight w:val="510"/>
          <w:jc w:val="center"/>
        </w:trPr>
        <w:tc>
          <w:tcPr>
            <w:tcW w:w="1287" w:type="dxa"/>
            <w:vMerge w:val="restart"/>
            <w:vAlign w:val="center"/>
          </w:tcPr>
          <w:p w:rsidR="00CD7F3D" w:rsidRDefault="00CD7F3D" w:rsidP="00A95077">
            <w:pPr>
              <w:jc w:val="center"/>
              <w:rPr>
                <w:rFonts w:eastAsia="宋体"/>
                <w:sz w:val="18"/>
                <w:szCs w:val="18"/>
                <w:lang w:eastAsia="en-US"/>
              </w:rPr>
            </w:pPr>
            <w:r>
              <w:rPr>
                <w:rFonts w:eastAsia="宋体"/>
                <w:sz w:val="18"/>
                <w:szCs w:val="18"/>
                <w:lang w:eastAsia="en-US"/>
              </w:rPr>
              <w:t>内容分析</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教学内容前后知识点关系、地位、作用描述准确，重点、难点分析清楚。</w:t>
            </w:r>
          </w:p>
        </w:tc>
      </w:tr>
      <w:tr w:rsidR="00CD7F3D" w:rsidTr="00A95077">
        <w:trPr>
          <w:cantSplit/>
          <w:trHeight w:val="510"/>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能够将教学内容与学科研究新进展、实践发展新经验、社会需求新变化相联系。</w:t>
            </w:r>
          </w:p>
        </w:tc>
      </w:tr>
      <w:tr w:rsidR="00CD7F3D" w:rsidTr="00A95077">
        <w:trPr>
          <w:cantSplit/>
          <w:trHeight w:val="510"/>
          <w:jc w:val="center"/>
        </w:trPr>
        <w:tc>
          <w:tcPr>
            <w:tcW w:w="1287" w:type="dxa"/>
            <w:vAlign w:val="center"/>
          </w:tcPr>
          <w:p w:rsidR="00CD7F3D" w:rsidRDefault="00CD7F3D" w:rsidP="00A95077">
            <w:pPr>
              <w:jc w:val="center"/>
              <w:rPr>
                <w:rFonts w:eastAsia="宋体"/>
                <w:sz w:val="18"/>
                <w:szCs w:val="18"/>
                <w:lang w:eastAsia="en-US"/>
              </w:rPr>
            </w:pPr>
            <w:r>
              <w:rPr>
                <w:rFonts w:eastAsia="宋体"/>
                <w:sz w:val="18"/>
                <w:szCs w:val="18"/>
                <w:lang w:eastAsia="en-US"/>
              </w:rPr>
              <w:t>学情分析</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学生认知特点和起点水平表述恰当，学习习惯和能力分析合理。</w:t>
            </w:r>
          </w:p>
        </w:tc>
      </w:tr>
      <w:tr w:rsidR="00CD7F3D" w:rsidTr="00A95077">
        <w:trPr>
          <w:cantSplit/>
          <w:trHeight w:val="510"/>
          <w:jc w:val="center"/>
        </w:trPr>
        <w:tc>
          <w:tcPr>
            <w:tcW w:w="1287" w:type="dxa"/>
            <w:vAlign w:val="center"/>
          </w:tcPr>
          <w:p w:rsidR="00CD7F3D" w:rsidRDefault="00CD7F3D" w:rsidP="00A95077">
            <w:pPr>
              <w:jc w:val="center"/>
              <w:rPr>
                <w:rFonts w:eastAsia="宋体"/>
                <w:sz w:val="18"/>
                <w:szCs w:val="18"/>
                <w:lang w:eastAsia="en-US"/>
              </w:rPr>
            </w:pPr>
            <w:r>
              <w:rPr>
                <w:rFonts w:eastAsia="宋体"/>
                <w:sz w:val="18"/>
                <w:szCs w:val="18"/>
                <w:lang w:eastAsia="en-US"/>
              </w:rPr>
              <w:t>课程思政</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将思想政治教育与专业教育有机融合，引用典型教学案例举例说明，具有示范作用和推广价值。</w:t>
            </w:r>
          </w:p>
        </w:tc>
      </w:tr>
      <w:tr w:rsidR="00CD7F3D" w:rsidTr="00A95077">
        <w:trPr>
          <w:cantSplit/>
          <w:trHeight w:val="510"/>
          <w:jc w:val="center"/>
        </w:trPr>
        <w:tc>
          <w:tcPr>
            <w:tcW w:w="1287" w:type="dxa"/>
            <w:vMerge w:val="restart"/>
            <w:vAlign w:val="center"/>
          </w:tcPr>
          <w:p w:rsidR="00CD7F3D" w:rsidRDefault="00CD7F3D" w:rsidP="00A95077">
            <w:pPr>
              <w:jc w:val="center"/>
              <w:rPr>
                <w:rFonts w:eastAsia="宋体"/>
                <w:sz w:val="18"/>
                <w:szCs w:val="18"/>
                <w:lang w:eastAsia="en-US"/>
              </w:rPr>
            </w:pPr>
            <w:r>
              <w:rPr>
                <w:rFonts w:eastAsia="宋体"/>
                <w:sz w:val="18"/>
                <w:szCs w:val="18"/>
                <w:lang w:eastAsia="en-US"/>
              </w:rPr>
              <w:t>过程与方法</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教学活动丰富多样，能体现各等级水平的知识、技能和情感价值目标。</w:t>
            </w:r>
          </w:p>
        </w:tc>
      </w:tr>
      <w:tr w:rsidR="00CD7F3D" w:rsidTr="00A95077">
        <w:trPr>
          <w:cantSplit/>
          <w:trHeight w:val="624"/>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能创造性地使用教材，内容充实精要，适合学生水平；结构合理，过渡自然，便于操作；理论联系实际，启发学生思考及问题解决。</w:t>
            </w:r>
          </w:p>
        </w:tc>
      </w:tr>
      <w:tr w:rsidR="00CD7F3D" w:rsidTr="00A95077">
        <w:trPr>
          <w:cantSplit/>
          <w:trHeight w:val="654"/>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能根据课程特点，用创新的教学策略、方法、技术解决课堂中存在的各种问题和困难；教学重点突出，难点把握准确。</w:t>
            </w:r>
          </w:p>
        </w:tc>
      </w:tr>
      <w:tr w:rsidR="00CD7F3D" w:rsidTr="00A95077">
        <w:trPr>
          <w:cantSplit/>
          <w:trHeight w:val="510"/>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合理选择与应用信息技术，创设教学环境，关注师生、生生互动，强调自主、合作、探究的学习。</w:t>
            </w:r>
          </w:p>
        </w:tc>
      </w:tr>
      <w:tr w:rsidR="00CD7F3D" w:rsidTr="00A95077">
        <w:trPr>
          <w:cantSplit/>
          <w:trHeight w:val="510"/>
          <w:jc w:val="center"/>
        </w:trPr>
        <w:tc>
          <w:tcPr>
            <w:tcW w:w="1287" w:type="dxa"/>
            <w:vMerge w:val="restart"/>
            <w:vAlign w:val="center"/>
          </w:tcPr>
          <w:p w:rsidR="00CD7F3D" w:rsidRDefault="00CD7F3D" w:rsidP="00A95077">
            <w:pPr>
              <w:jc w:val="center"/>
              <w:rPr>
                <w:rFonts w:eastAsia="宋体"/>
                <w:sz w:val="18"/>
                <w:szCs w:val="18"/>
                <w:lang w:eastAsia="en-US"/>
              </w:rPr>
            </w:pPr>
            <w:r>
              <w:rPr>
                <w:rFonts w:eastAsia="宋体"/>
                <w:sz w:val="18"/>
                <w:szCs w:val="18"/>
                <w:lang w:eastAsia="en-US"/>
              </w:rPr>
              <w:t>考评与反馈</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采用多元评价方法，合理评价学生知识、能力与思维的发展。</w:t>
            </w:r>
          </w:p>
        </w:tc>
      </w:tr>
      <w:tr w:rsidR="00CD7F3D" w:rsidTr="00A95077">
        <w:trPr>
          <w:cantSplit/>
          <w:trHeight w:val="510"/>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过程性评价与终结性评价相结合，有适合学科、学生特点的评价规则与标准。</w:t>
            </w:r>
          </w:p>
        </w:tc>
      </w:tr>
      <w:tr w:rsidR="00CD7F3D" w:rsidTr="00A95077">
        <w:trPr>
          <w:cantSplit/>
          <w:trHeight w:val="609"/>
          <w:jc w:val="center"/>
        </w:trPr>
        <w:tc>
          <w:tcPr>
            <w:tcW w:w="1287" w:type="dxa"/>
            <w:vAlign w:val="center"/>
          </w:tcPr>
          <w:p w:rsidR="00CD7F3D" w:rsidRDefault="00CD7F3D" w:rsidP="00A95077">
            <w:pPr>
              <w:jc w:val="center"/>
              <w:rPr>
                <w:rFonts w:eastAsia="宋体"/>
                <w:sz w:val="18"/>
                <w:szCs w:val="18"/>
                <w:lang w:eastAsia="en-US"/>
              </w:rPr>
            </w:pPr>
            <w:r>
              <w:rPr>
                <w:rFonts w:eastAsia="宋体"/>
                <w:sz w:val="18"/>
                <w:szCs w:val="18"/>
                <w:lang w:eastAsia="en-US"/>
              </w:rPr>
              <w:t>文档规范</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文字、符号、单位和公式符合标准规范；语言简洁、明了，字体、图表运用适当；文档结构完整，布局合理，格式美观。</w:t>
            </w:r>
          </w:p>
        </w:tc>
      </w:tr>
      <w:tr w:rsidR="00CD7F3D" w:rsidTr="00A95077">
        <w:trPr>
          <w:cantSplit/>
          <w:trHeight w:val="634"/>
          <w:jc w:val="center"/>
        </w:trPr>
        <w:tc>
          <w:tcPr>
            <w:tcW w:w="1287" w:type="dxa"/>
            <w:vAlign w:val="center"/>
          </w:tcPr>
          <w:p w:rsidR="00CD7F3D" w:rsidRDefault="00CD7F3D" w:rsidP="00A95077">
            <w:pPr>
              <w:jc w:val="center"/>
              <w:rPr>
                <w:rFonts w:eastAsia="宋体"/>
                <w:sz w:val="18"/>
                <w:szCs w:val="18"/>
                <w:lang w:eastAsia="en-US"/>
              </w:rPr>
            </w:pPr>
            <w:r>
              <w:rPr>
                <w:rFonts w:eastAsia="宋体"/>
                <w:sz w:val="18"/>
                <w:szCs w:val="18"/>
                <w:lang w:eastAsia="en-US"/>
              </w:rPr>
              <w:t>设计创新</w:t>
            </w:r>
          </w:p>
        </w:tc>
        <w:tc>
          <w:tcPr>
            <w:tcW w:w="7774" w:type="dxa"/>
            <w:vAlign w:val="center"/>
          </w:tcPr>
          <w:p w:rsidR="00CD7F3D" w:rsidRDefault="00CD7F3D" w:rsidP="00A95077">
            <w:pPr>
              <w:jc w:val="left"/>
              <w:rPr>
                <w:rFonts w:eastAsia="宋体"/>
                <w:sz w:val="18"/>
                <w:szCs w:val="18"/>
                <w:lang w:eastAsia="en-US"/>
              </w:rPr>
            </w:pPr>
            <w:r>
              <w:rPr>
                <w:rFonts w:eastAsia="宋体"/>
                <w:sz w:val="18"/>
                <w:szCs w:val="18"/>
                <w:lang w:eastAsia="en-US"/>
              </w:rPr>
              <w:t>教学方案的整体设计富有创新性，能体现高校教学理念和要求；教学方法选择适当，教学过程设计有突出的特色。</w:t>
            </w:r>
          </w:p>
        </w:tc>
      </w:tr>
    </w:tbl>
    <w:p w:rsidR="00CD7F3D" w:rsidRDefault="00CD7F3D" w:rsidP="00CD7F3D">
      <w:pPr>
        <w:jc w:val="center"/>
        <w:rPr>
          <w:rFonts w:eastAsia="方正小标宋简体" w:hint="eastAsia"/>
          <w:color w:val="000000"/>
          <w:kern w:val="0"/>
          <w:sz w:val="36"/>
          <w:szCs w:val="36"/>
          <w:lang w:eastAsia="zh-TW" w:bidi="en-US"/>
        </w:rPr>
      </w:pPr>
      <w:r>
        <w:rPr>
          <w:rFonts w:eastAsia="宋体"/>
          <w:bCs/>
        </w:rPr>
        <w:br w:type="page"/>
      </w:r>
      <w:r>
        <w:rPr>
          <w:rFonts w:ascii="方正小标宋简体" w:eastAsia="方正小标宋简体" w:hAnsi="方正小标宋简体" w:cs="方正小标宋简体" w:hint="eastAsia"/>
          <w:sz w:val="36"/>
          <w:szCs w:val="36"/>
        </w:rPr>
        <w:lastRenderedPageBreak/>
        <w:t>第六届陕西本科高校教师教学创新大赛</w:t>
      </w:r>
      <w:r>
        <w:rPr>
          <w:rFonts w:eastAsia="方正小标宋简体" w:hint="eastAsia"/>
          <w:color w:val="000000"/>
          <w:kern w:val="0"/>
          <w:sz w:val="36"/>
          <w:szCs w:val="36"/>
          <w:lang w:eastAsia="zh-TW" w:bidi="en-US"/>
        </w:rPr>
        <w:t>评审标准</w:t>
      </w:r>
    </w:p>
    <w:p w:rsidR="00CD7F3D" w:rsidRDefault="00CD7F3D" w:rsidP="00CD7F3D">
      <w:pPr>
        <w:jc w:val="center"/>
        <w:rPr>
          <w:rFonts w:eastAsia="方正小标宋简体" w:cs="方正小标宋简体" w:hint="eastAsia"/>
          <w:bCs/>
          <w:sz w:val="36"/>
          <w:szCs w:val="36"/>
        </w:rPr>
      </w:pPr>
      <w:r>
        <w:rPr>
          <w:rFonts w:eastAsia="方正小标宋简体" w:cs="方正小标宋简体" w:hint="eastAsia"/>
          <w:bCs/>
          <w:sz w:val="36"/>
          <w:szCs w:val="36"/>
        </w:rPr>
        <w:t>（第</w:t>
      </w:r>
      <w:r>
        <w:rPr>
          <w:rFonts w:eastAsia="方正小标宋简体" w:cs="方正小标宋简体" w:hint="eastAsia"/>
          <w:bCs/>
          <w:sz w:val="36"/>
          <w:szCs w:val="36"/>
        </w:rPr>
        <w:t>6</w:t>
      </w:r>
      <w:r>
        <w:rPr>
          <w:rFonts w:eastAsia="方正小标宋简体" w:cs="方正小标宋简体" w:hint="eastAsia"/>
          <w:bCs/>
          <w:sz w:val="36"/>
          <w:szCs w:val="36"/>
        </w:rPr>
        <w:t>赛道）</w:t>
      </w:r>
    </w:p>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t>一、课堂教学实录视频（</w:t>
      </w:r>
      <w:r>
        <w:rPr>
          <w:rFonts w:eastAsia="黑体" w:hint="eastAsia"/>
          <w:bCs/>
          <w:color w:val="000000"/>
          <w:lang w:bidi="en-US"/>
        </w:rPr>
        <w:t>40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7909"/>
      </w:tblGrid>
      <w:tr w:rsidR="00CD7F3D" w:rsidTr="00A95077">
        <w:trPr>
          <w:trHeight w:val="454"/>
          <w:jc w:val="center"/>
        </w:trPr>
        <w:tc>
          <w:tcPr>
            <w:tcW w:w="1152"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trHeight w:val="454"/>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教学理念与目标</w:t>
            </w: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坚持立德树人，坚持“以学生发展为中心”，将价值塑造、知识传授和能力培养融为一体，充分发挥课程育人作用。</w:t>
            </w:r>
          </w:p>
        </w:tc>
      </w:tr>
      <w:tr w:rsidR="00CD7F3D" w:rsidTr="00A95077">
        <w:trPr>
          <w:trHeight w:val="561"/>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教学目标立足本专业本课程的育人特色，在价值塑造、知识传授、能力培养等方面要求清晰、科学、准确，符合新时代创新型复合型应用型人才培养需求。</w:t>
            </w:r>
          </w:p>
        </w:tc>
      </w:tr>
      <w:tr w:rsidR="00CD7F3D" w:rsidTr="00A95077">
        <w:trPr>
          <w:trHeight w:val="561"/>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教学内容</w:t>
            </w: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坚持思想性和学术性相统一，教学内容及资源优质适用，能够将思政教育与专业教育紧密结合，帮助学生丰富学识、增长见识、塑造品格。</w:t>
            </w:r>
          </w:p>
        </w:tc>
      </w:tr>
      <w:tr w:rsidR="00CD7F3D" w:rsidTr="00A95077">
        <w:trPr>
          <w:trHeight w:val="576"/>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坚持正确方向和正面导向，深入挖掘课程自身蕴含的思政资源，并科学有机融入教学内容体系，不做不恰当的延伸，体现思想性、时代性和专业特色。</w:t>
            </w:r>
          </w:p>
        </w:tc>
      </w:tr>
      <w:tr w:rsidR="00CD7F3D" w:rsidTr="00A95077">
        <w:trPr>
          <w:trHeight w:val="636"/>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教学内容满足行业与社会需求，关注学生已有知识和经验，关注学科专业发展前沿，教学重点难点处理恰当，体现高阶性、创新性与挑战度。</w:t>
            </w:r>
          </w:p>
        </w:tc>
      </w:tr>
      <w:tr w:rsidR="00CD7F3D" w:rsidTr="00A95077">
        <w:trPr>
          <w:trHeight w:val="454"/>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教学过程</w:t>
            </w: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教学组织有序，注重以学生为中心，体现教师主导、学生主体，能够寓价值观引导于知识传授和能力培养之中。</w:t>
            </w:r>
          </w:p>
        </w:tc>
      </w:tr>
      <w:tr w:rsidR="00CD7F3D" w:rsidTr="00A95077">
        <w:trPr>
          <w:trHeight w:val="454"/>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教学安排合理，教学方法恰当，能够激发学生学习兴趣，引导学生深入思考，体现针对性、互动性和启发性。</w:t>
            </w:r>
          </w:p>
        </w:tc>
      </w:tr>
      <w:tr w:rsidR="00CD7F3D" w:rsidTr="00A95077">
        <w:trPr>
          <w:trHeight w:val="454"/>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信息技术的使用合理有效，实现信息技术与课堂教学的有机融合，有力支持教学创新。</w:t>
            </w:r>
          </w:p>
        </w:tc>
      </w:tr>
      <w:tr w:rsidR="00CD7F3D" w:rsidTr="00A95077">
        <w:trPr>
          <w:trHeight w:val="561"/>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教学考核评价内容科学、方式创新，注重对学生素质、知识、能力的全方位评价，注重形成性评价与生成性问题的解决和应用。</w:t>
            </w:r>
          </w:p>
        </w:tc>
      </w:tr>
      <w:tr w:rsidR="00CD7F3D" w:rsidTr="00A95077">
        <w:trPr>
          <w:trHeight w:val="576"/>
          <w:jc w:val="center"/>
        </w:trPr>
        <w:tc>
          <w:tcPr>
            <w:tcW w:w="1152" w:type="dxa"/>
            <w:vMerge w:val="restart"/>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教学效果</w:t>
            </w: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教学内容、方法及实施过程遵循教学理念，高效达成教学目标，达到如盐化水、润物无声的效果，有效实现教书、育人相统一。</w:t>
            </w:r>
          </w:p>
        </w:tc>
      </w:tr>
      <w:tr w:rsidR="00CD7F3D" w:rsidTr="00A95077">
        <w:trPr>
          <w:trHeight w:val="636"/>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课堂讲授富有吸引力，课堂气氛积极热烈，学生深度参与课堂，积极性和活跃度高，学生素质、知识和能力得到发展和提高。</w:t>
            </w:r>
          </w:p>
        </w:tc>
      </w:tr>
      <w:tr w:rsidR="00CD7F3D" w:rsidTr="00A95077">
        <w:trPr>
          <w:trHeight w:val="454"/>
          <w:jc w:val="center"/>
        </w:trPr>
        <w:tc>
          <w:tcPr>
            <w:tcW w:w="1152"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形成突显专业特色、符合学生特点的教学模式，具有较大借鉴和推广价值。</w:t>
            </w:r>
          </w:p>
        </w:tc>
      </w:tr>
      <w:tr w:rsidR="00CD7F3D" w:rsidTr="00A95077">
        <w:trPr>
          <w:trHeight w:val="454"/>
          <w:jc w:val="center"/>
        </w:trPr>
        <w:tc>
          <w:tcPr>
            <w:tcW w:w="1152"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视频质量</w:t>
            </w:r>
          </w:p>
        </w:tc>
        <w:tc>
          <w:tcPr>
            <w:tcW w:w="7909"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教学视频清晰、流畅，能客观、真实反映教师和学生的教学过程常态。</w:t>
            </w:r>
          </w:p>
        </w:tc>
      </w:tr>
    </w:tbl>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t>二、课程思政创新报告（</w:t>
      </w:r>
      <w:r>
        <w:rPr>
          <w:rFonts w:eastAsia="黑体" w:hint="eastAsia"/>
          <w:bCs/>
          <w:color w:val="000000"/>
          <w:lang w:bidi="en-US"/>
        </w:rPr>
        <w:t>20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7774"/>
      </w:tblGrid>
      <w:tr w:rsidR="00CD7F3D" w:rsidTr="00A95077">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774"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trHeight w:val="636"/>
          <w:jc w:val="center"/>
        </w:trPr>
        <w:tc>
          <w:tcPr>
            <w:tcW w:w="128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问题导向</w:t>
            </w:r>
          </w:p>
        </w:tc>
        <w:tc>
          <w:tcPr>
            <w:tcW w:w="7774"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以落实立德树人根本任务为导向，立足于学科专业的育人特点和要求，发现和解决本课程开展课堂思政教学过程中的真实问题。</w:t>
            </w:r>
          </w:p>
        </w:tc>
      </w:tr>
      <w:tr w:rsidR="00CD7F3D" w:rsidTr="00A95077">
        <w:trPr>
          <w:trHeight w:val="810"/>
          <w:jc w:val="center"/>
        </w:trPr>
        <w:tc>
          <w:tcPr>
            <w:tcW w:w="128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创新举措</w:t>
            </w:r>
          </w:p>
        </w:tc>
        <w:tc>
          <w:tcPr>
            <w:tcW w:w="7774"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能够准确把握课程思政的内涵建设要求，聚焦需要解决的课程思政教学过程的问题，在教学目标、教学设计、教学内容、方法手段、考核评价等方面提出了具体举措，且针对性、创新性、可操作性强。</w:t>
            </w:r>
          </w:p>
        </w:tc>
      </w:tr>
      <w:tr w:rsidR="00CD7F3D" w:rsidTr="00A95077">
        <w:trPr>
          <w:trHeight w:val="606"/>
          <w:jc w:val="center"/>
        </w:trPr>
        <w:tc>
          <w:tcPr>
            <w:tcW w:w="128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创新效果</w:t>
            </w:r>
          </w:p>
        </w:tc>
        <w:tc>
          <w:tcPr>
            <w:tcW w:w="7774"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能够切实解决课程思政教学存在的问题，能够有效实现寓价值观引导于知识传授和能力培养之中，帮助学生塑造正确的世界观人生观价值观。</w:t>
            </w:r>
          </w:p>
        </w:tc>
      </w:tr>
      <w:tr w:rsidR="00CD7F3D" w:rsidTr="00A95077">
        <w:trPr>
          <w:trHeight w:val="661"/>
          <w:jc w:val="center"/>
        </w:trPr>
        <w:tc>
          <w:tcPr>
            <w:tcW w:w="128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成果辐射</w:t>
            </w:r>
          </w:p>
        </w:tc>
        <w:tc>
          <w:tcPr>
            <w:tcW w:w="7774"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能对课程思政实践成效开展基于案例的有效分析与总结，面向同一类型课程、同一学科专业、同一类型学校，形成具有较强辐射推广价值的课程思政教学新方法、新模式。</w:t>
            </w:r>
          </w:p>
        </w:tc>
      </w:tr>
    </w:tbl>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lastRenderedPageBreak/>
        <w:t>三、教学设计创新汇报（</w:t>
      </w:r>
      <w:r>
        <w:rPr>
          <w:rFonts w:eastAsia="黑体" w:hint="eastAsia"/>
          <w:bCs/>
          <w:color w:val="000000"/>
          <w:lang w:bidi="en-US"/>
        </w:rPr>
        <w:t>40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7"/>
        <w:gridCol w:w="7735"/>
      </w:tblGrid>
      <w:tr w:rsidR="00CD7F3D" w:rsidTr="00A95077">
        <w:trPr>
          <w:cantSplit/>
          <w:trHeight w:val="680"/>
          <w:tblHeader/>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cantSplit/>
          <w:trHeight w:val="68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教学理念</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坚持立德树人，体现“以学生发展为中心”，将价值塑造、知识传授和能力培养融为一体，充分发挥课程育人作用。</w:t>
            </w:r>
          </w:p>
        </w:tc>
      </w:tr>
      <w:tr w:rsidR="00CD7F3D" w:rsidTr="00A95077">
        <w:trPr>
          <w:cantSplit/>
          <w:trHeight w:val="915"/>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总体设计</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rsidR="00CD7F3D" w:rsidTr="00A95077">
        <w:trPr>
          <w:cantSplit/>
          <w:trHeight w:val="885"/>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教学目标</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教学目标符合学校办学定位、学生情况和专业人才培养需求，准确体现对学生价值塑造、知识传授和能力培养等方面的要求。教学目标清楚具体，易于理解，便于实施，行为动词使用正确，阐述规范。</w:t>
            </w:r>
          </w:p>
        </w:tc>
      </w:tr>
      <w:tr w:rsidR="00CD7F3D" w:rsidTr="00A95077">
        <w:trPr>
          <w:cantSplit/>
          <w:trHeight w:val="68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学情分析</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学生认知特点和起点水平表述恰当，学习习惯和能力分析合理，思想发展现状、特点和规律总结准确。</w:t>
            </w:r>
          </w:p>
        </w:tc>
      </w:tr>
      <w:tr w:rsidR="00CD7F3D" w:rsidTr="00A95077">
        <w:trPr>
          <w:cantSplit/>
          <w:trHeight w:val="68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内容分析</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符合学生思想发展和认知特点，体现课程育人理念和目标，课程知识体系清晰科学，课程自身蕴含的思政教育资源挖掘深入准确，思政资源和知识内容融合紧密恰当。</w:t>
            </w:r>
          </w:p>
        </w:tc>
      </w:tr>
      <w:tr w:rsidR="00CD7F3D" w:rsidTr="00A95077">
        <w:trPr>
          <w:cantSplit/>
          <w:trHeight w:val="680"/>
          <w:jc w:val="center"/>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过程与方法</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教学活动丰富，过渡自然，充分发挥教师主导、学生主体作用，能够帮助学生有效提升素质、知识和能力。</w:t>
            </w:r>
          </w:p>
        </w:tc>
      </w:tr>
      <w:tr w:rsidR="00CD7F3D" w:rsidTr="00A95077">
        <w:trPr>
          <w:cantSplit/>
          <w:trHeight w:val="680"/>
          <w:jc w:val="center"/>
        </w:trPr>
        <w:tc>
          <w:tcPr>
            <w:tcW w:w="1537"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教学方法灵活恰当，现代信息技术应用科学合理，关注学生兴趣、引导学生思考，强调自主、合作、探究的学习。</w:t>
            </w:r>
          </w:p>
        </w:tc>
      </w:tr>
      <w:tr w:rsidR="00CD7F3D" w:rsidTr="00A95077">
        <w:trPr>
          <w:cantSplit/>
          <w:trHeight w:val="680"/>
          <w:jc w:val="center"/>
        </w:trPr>
        <w:tc>
          <w:tcPr>
            <w:tcW w:w="1537" w:type="dxa"/>
            <w:vMerge/>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教材和教学资源选用科学，教学案例典型恰当，注重价值引领，注重理论联系实际，将思政教育有机融入教学过程。</w:t>
            </w:r>
          </w:p>
        </w:tc>
      </w:tr>
      <w:tr w:rsidR="00CD7F3D" w:rsidTr="00A95077">
        <w:trPr>
          <w:cantSplit/>
          <w:trHeight w:val="68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考评与反馈</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教学评价维度多样，方法多元，内容科学，适合学科专业要求和学生特点，能够评价学生素质、知识和能力等各方面的发展变化。</w:t>
            </w:r>
          </w:p>
        </w:tc>
      </w:tr>
      <w:tr w:rsidR="00CD7F3D" w:rsidTr="00A95077">
        <w:trPr>
          <w:cantSplit/>
          <w:trHeight w:val="68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设计创新</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围绕价值引领、知识传授和能力培养紧密融合进行一体化设计，充分体现育人理念和特点，专业特色突出，富有思想性、时代性和科学性、创新性。</w:t>
            </w:r>
          </w:p>
        </w:tc>
      </w:tr>
      <w:tr w:rsidR="00CD7F3D" w:rsidTr="00A95077">
        <w:trPr>
          <w:cantSplit/>
          <w:trHeight w:val="90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文档规范</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文字、符号、单位和公式符合标准规范；</w:t>
            </w:r>
          </w:p>
          <w:p w:rsidR="00CD7F3D" w:rsidRDefault="00CD7F3D" w:rsidP="00A95077">
            <w:pPr>
              <w:jc w:val="left"/>
              <w:rPr>
                <w:rFonts w:eastAsia="宋体"/>
                <w:sz w:val="18"/>
                <w:szCs w:val="18"/>
                <w:lang w:eastAsia="en-US"/>
              </w:rPr>
            </w:pPr>
            <w:r>
              <w:rPr>
                <w:rFonts w:eastAsia="宋体" w:hint="eastAsia"/>
                <w:sz w:val="18"/>
                <w:szCs w:val="18"/>
                <w:lang w:eastAsia="en-US"/>
              </w:rPr>
              <w:t>语言简洁、明了，字体、图表运用适当；</w:t>
            </w:r>
          </w:p>
          <w:p w:rsidR="00CD7F3D" w:rsidRDefault="00CD7F3D" w:rsidP="00A95077">
            <w:pPr>
              <w:jc w:val="left"/>
              <w:rPr>
                <w:rFonts w:eastAsia="宋体"/>
                <w:sz w:val="18"/>
                <w:szCs w:val="18"/>
                <w:lang w:eastAsia="en-US"/>
              </w:rPr>
            </w:pPr>
            <w:r>
              <w:rPr>
                <w:rFonts w:eastAsia="宋体" w:hint="eastAsia"/>
                <w:sz w:val="18"/>
                <w:szCs w:val="18"/>
                <w:lang w:eastAsia="en-US"/>
              </w:rPr>
              <w:t>文档结构完整，布局合理，格式美观。</w:t>
            </w:r>
          </w:p>
        </w:tc>
      </w:tr>
      <w:tr w:rsidR="00CD7F3D" w:rsidTr="00A95077">
        <w:trPr>
          <w:cantSplit/>
          <w:trHeight w:val="680"/>
          <w:jc w:val="center"/>
        </w:trPr>
        <w:tc>
          <w:tcPr>
            <w:tcW w:w="1537"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现场交流</w:t>
            </w:r>
          </w:p>
        </w:tc>
        <w:tc>
          <w:tcPr>
            <w:tcW w:w="7735" w:type="dxa"/>
            <w:tcBorders>
              <w:top w:val="single" w:sz="4" w:space="0" w:color="auto"/>
              <w:left w:val="single" w:sz="4" w:space="0" w:color="auto"/>
              <w:bottom w:val="single" w:sz="4" w:space="0" w:color="auto"/>
              <w:right w:val="single" w:sz="4" w:space="0" w:color="auto"/>
            </w:tcBorders>
            <w:vAlign w:val="center"/>
          </w:tcPr>
          <w:p w:rsidR="00CD7F3D" w:rsidRDefault="00CD7F3D" w:rsidP="00A95077">
            <w:pPr>
              <w:jc w:val="left"/>
              <w:rPr>
                <w:rFonts w:eastAsia="宋体"/>
                <w:sz w:val="18"/>
                <w:szCs w:val="18"/>
                <w:lang w:eastAsia="en-US"/>
              </w:rPr>
            </w:pPr>
            <w:r>
              <w:rPr>
                <w:rFonts w:eastAsia="宋体" w:hint="eastAsia"/>
                <w:sz w:val="18"/>
                <w:szCs w:val="18"/>
                <w:lang w:eastAsia="en-US"/>
              </w:rPr>
              <w:t>观点正确，切中要点，条理清晰，重点突出，表达流畅。</w:t>
            </w:r>
          </w:p>
        </w:tc>
      </w:tr>
    </w:tbl>
    <w:p w:rsidR="00CD7F3D" w:rsidRDefault="00CD7F3D" w:rsidP="00CD7F3D">
      <w:pPr>
        <w:jc w:val="center"/>
        <w:rPr>
          <w:rFonts w:eastAsia="方正小标宋简体" w:hint="eastAsia"/>
          <w:color w:val="000000"/>
          <w:kern w:val="0"/>
          <w:sz w:val="36"/>
          <w:szCs w:val="36"/>
          <w:lang w:eastAsia="zh-TW" w:bidi="en-US"/>
        </w:rPr>
      </w:pPr>
      <w:r>
        <w:rPr>
          <w:rFonts w:eastAsia="黑体"/>
          <w:bCs/>
        </w:rPr>
        <w:br w:type="page"/>
      </w:r>
      <w:r>
        <w:rPr>
          <w:rFonts w:ascii="方正小标宋简体" w:eastAsia="方正小标宋简体" w:hAnsi="方正小标宋简体" w:cs="方正小标宋简体" w:hint="eastAsia"/>
          <w:sz w:val="36"/>
          <w:szCs w:val="36"/>
        </w:rPr>
        <w:lastRenderedPageBreak/>
        <w:t>第六届陕西本科高校教师教学创新大赛</w:t>
      </w:r>
      <w:r>
        <w:rPr>
          <w:rFonts w:eastAsia="方正小标宋简体" w:hint="eastAsia"/>
          <w:color w:val="000000"/>
          <w:kern w:val="0"/>
          <w:sz w:val="36"/>
          <w:szCs w:val="36"/>
          <w:lang w:eastAsia="zh-TW" w:bidi="en-US"/>
        </w:rPr>
        <w:t>评审标准</w:t>
      </w:r>
    </w:p>
    <w:p w:rsidR="00CD7F3D" w:rsidRDefault="00CD7F3D" w:rsidP="00CD7F3D">
      <w:pPr>
        <w:adjustRightInd w:val="0"/>
        <w:snapToGrid w:val="0"/>
        <w:jc w:val="center"/>
        <w:rPr>
          <w:rFonts w:eastAsia="方正小标宋简体" w:cs="方正小标宋简体" w:hint="eastAsia"/>
          <w:bCs/>
          <w:sz w:val="36"/>
          <w:szCs w:val="36"/>
        </w:rPr>
      </w:pPr>
      <w:r>
        <w:rPr>
          <w:rFonts w:eastAsia="方正小标宋简体" w:cs="方正小标宋简体" w:hint="eastAsia"/>
          <w:bCs/>
          <w:sz w:val="36"/>
          <w:szCs w:val="36"/>
        </w:rPr>
        <w:t>（第</w:t>
      </w:r>
      <w:r>
        <w:rPr>
          <w:rFonts w:eastAsia="方正小标宋简体" w:cs="方正小标宋简体" w:hint="eastAsia"/>
          <w:bCs/>
          <w:sz w:val="36"/>
          <w:szCs w:val="36"/>
        </w:rPr>
        <w:t>7</w:t>
      </w:r>
      <w:r>
        <w:rPr>
          <w:rFonts w:eastAsia="方正小标宋简体" w:cs="方正小标宋简体" w:hint="eastAsia"/>
          <w:bCs/>
          <w:sz w:val="36"/>
          <w:szCs w:val="36"/>
        </w:rPr>
        <w:t>赛道）</w:t>
      </w:r>
    </w:p>
    <w:p w:rsidR="00CD7F3D" w:rsidRDefault="00CD7F3D" w:rsidP="00CD7F3D">
      <w:pPr>
        <w:rPr>
          <w:rFonts w:ascii="Calibri" w:eastAsia="宋体" w:hAnsi="Calibri"/>
          <w:sz w:val="21"/>
          <w:szCs w:val="24"/>
        </w:rPr>
      </w:pPr>
    </w:p>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t>一、课堂教学实录视频（</w:t>
      </w:r>
      <w:r>
        <w:rPr>
          <w:rFonts w:eastAsia="黑体" w:hint="eastAsia"/>
          <w:bCs/>
          <w:color w:val="000000"/>
          <w:lang w:bidi="en-US"/>
        </w:rPr>
        <w:t>40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7774"/>
      </w:tblGrid>
      <w:tr w:rsidR="00CD7F3D" w:rsidTr="00A95077">
        <w:trPr>
          <w:trHeight w:val="567"/>
          <w:jc w:val="center"/>
        </w:trPr>
        <w:tc>
          <w:tcPr>
            <w:tcW w:w="128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774"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trHeight w:val="780"/>
          <w:jc w:val="center"/>
        </w:trPr>
        <w:tc>
          <w:tcPr>
            <w:tcW w:w="128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教学理念</w:t>
            </w:r>
          </w:p>
        </w:tc>
        <w:tc>
          <w:tcPr>
            <w:tcW w:w="7774" w:type="dxa"/>
            <w:vAlign w:val="center"/>
          </w:tcPr>
          <w:p w:rsidR="00CD7F3D" w:rsidRDefault="00CD7F3D" w:rsidP="00A95077">
            <w:pPr>
              <w:jc w:val="left"/>
              <w:rPr>
                <w:rFonts w:eastAsia="宋体"/>
                <w:sz w:val="18"/>
                <w:szCs w:val="18"/>
                <w:lang w:eastAsia="en-US"/>
              </w:rPr>
            </w:pPr>
            <w:r>
              <w:rPr>
                <w:rFonts w:eastAsia="宋体" w:hint="eastAsia"/>
                <w:sz w:val="18"/>
                <w:szCs w:val="18"/>
                <w:lang w:eastAsia="en-US"/>
              </w:rPr>
              <w:t>体现</w:t>
            </w:r>
            <w:r>
              <w:rPr>
                <w:rFonts w:eastAsia="宋体"/>
                <w:sz w:val="18"/>
                <w:szCs w:val="18"/>
                <w:lang w:eastAsia="en-US"/>
              </w:rPr>
              <w:t>“</w:t>
            </w:r>
            <w:r>
              <w:rPr>
                <w:rFonts w:eastAsia="宋体" w:hint="eastAsia"/>
                <w:sz w:val="18"/>
                <w:szCs w:val="18"/>
                <w:lang w:eastAsia="en-US"/>
              </w:rPr>
              <w:t>以学生发展为中心</w:t>
            </w:r>
            <w:r>
              <w:rPr>
                <w:rFonts w:eastAsia="宋体"/>
                <w:sz w:val="18"/>
                <w:szCs w:val="18"/>
                <w:lang w:eastAsia="en-US"/>
              </w:rPr>
              <w:t>”</w:t>
            </w:r>
            <w:r>
              <w:rPr>
                <w:rFonts w:eastAsia="宋体" w:hint="eastAsia"/>
                <w:sz w:val="18"/>
                <w:szCs w:val="18"/>
                <w:lang w:eastAsia="en-US"/>
              </w:rPr>
              <w:t>教育理念，符合专业特色与课程要求；</w:t>
            </w:r>
            <w:bookmarkStart w:id="0" w:name="_Hlk152943176"/>
            <w:r>
              <w:rPr>
                <w:rFonts w:eastAsia="宋体" w:hint="eastAsia"/>
                <w:sz w:val="18"/>
                <w:szCs w:val="18"/>
                <w:lang w:eastAsia="en-US"/>
              </w:rPr>
              <w:t>在深化产教融合中推进教育教学创新，提高人才培养的质量，</w:t>
            </w:r>
            <w:bookmarkEnd w:id="0"/>
            <w:r>
              <w:rPr>
                <w:rFonts w:eastAsia="宋体" w:hint="eastAsia"/>
                <w:sz w:val="18"/>
                <w:szCs w:val="18"/>
                <w:lang w:eastAsia="en-US"/>
              </w:rPr>
              <w:t>服务区域经济社会发展，促进教育链、人才链与产业链、创新链有机衔接。</w:t>
            </w:r>
          </w:p>
        </w:tc>
      </w:tr>
      <w:tr w:rsidR="00CD7F3D" w:rsidTr="00A95077">
        <w:trPr>
          <w:trHeight w:val="567"/>
          <w:jc w:val="center"/>
        </w:trPr>
        <w:tc>
          <w:tcPr>
            <w:tcW w:w="1287" w:type="dxa"/>
            <w:vMerge w:val="restart"/>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教学内容</w:t>
            </w:r>
          </w:p>
        </w:tc>
        <w:tc>
          <w:tcPr>
            <w:tcW w:w="7774" w:type="dxa"/>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深挖课程思政元素，有机融入课程教学，实现</w:t>
            </w:r>
            <w:r>
              <w:rPr>
                <w:rFonts w:eastAsia="宋体"/>
                <w:sz w:val="18"/>
                <w:szCs w:val="18"/>
                <w:lang w:eastAsia="en-US"/>
              </w:rPr>
              <w:t>“</w:t>
            </w:r>
            <w:r>
              <w:rPr>
                <w:rFonts w:eastAsia="宋体" w:hint="eastAsia"/>
                <w:sz w:val="18"/>
                <w:szCs w:val="18"/>
                <w:lang w:eastAsia="en-US"/>
              </w:rPr>
              <w:t>润物无声</w:t>
            </w:r>
            <w:r>
              <w:rPr>
                <w:rFonts w:eastAsia="宋体"/>
                <w:sz w:val="18"/>
                <w:szCs w:val="18"/>
                <w:lang w:eastAsia="en-US"/>
              </w:rPr>
              <w:t>”</w:t>
            </w:r>
            <w:r>
              <w:rPr>
                <w:rFonts w:eastAsia="宋体" w:hint="eastAsia"/>
                <w:sz w:val="18"/>
                <w:szCs w:val="18"/>
                <w:lang w:eastAsia="en-US"/>
              </w:rPr>
              <w:t>的课程思政教育。</w:t>
            </w:r>
          </w:p>
        </w:tc>
      </w:tr>
      <w:tr w:rsidR="00CD7F3D" w:rsidTr="00A95077">
        <w:trPr>
          <w:trHeight w:val="840"/>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bookmarkStart w:id="1" w:name="_Hlk152943234"/>
            <w:r>
              <w:rPr>
                <w:rFonts w:eastAsia="宋体" w:hint="eastAsia"/>
                <w:sz w:val="18"/>
                <w:szCs w:val="18"/>
                <w:lang w:eastAsia="en-US"/>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bookmarkEnd w:id="1"/>
          </w:p>
        </w:tc>
      </w:tr>
      <w:tr w:rsidR="00CD7F3D" w:rsidTr="00A95077">
        <w:trPr>
          <w:trHeight w:val="840"/>
          <w:jc w:val="center"/>
        </w:trPr>
        <w:tc>
          <w:tcPr>
            <w:tcW w:w="1287" w:type="dxa"/>
            <w:vMerge/>
            <w:vAlign w:val="center"/>
          </w:tcPr>
          <w:p w:rsidR="00CD7F3D" w:rsidRDefault="00CD7F3D" w:rsidP="00A95077">
            <w:pPr>
              <w:jc w:val="center"/>
              <w:rPr>
                <w:rFonts w:eastAsia="宋体"/>
                <w:sz w:val="18"/>
                <w:szCs w:val="18"/>
                <w:lang w:eastAsia="en-US"/>
              </w:rPr>
            </w:pPr>
          </w:p>
        </w:tc>
        <w:tc>
          <w:tcPr>
            <w:tcW w:w="7774" w:type="dxa"/>
            <w:vAlign w:val="center"/>
          </w:tcPr>
          <w:p w:rsidR="00CD7F3D" w:rsidRDefault="00CD7F3D" w:rsidP="00A95077">
            <w:pPr>
              <w:jc w:val="left"/>
              <w:rPr>
                <w:rFonts w:eastAsia="宋体"/>
                <w:sz w:val="18"/>
                <w:szCs w:val="18"/>
                <w:lang w:eastAsia="en-US"/>
              </w:rPr>
            </w:pPr>
            <w:r>
              <w:rPr>
                <w:rFonts w:eastAsia="宋体" w:hint="eastAsia"/>
                <w:sz w:val="18"/>
                <w:szCs w:val="18"/>
                <w:lang w:eastAsia="en-US"/>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CD7F3D" w:rsidTr="00A95077">
        <w:trPr>
          <w:trHeight w:val="567"/>
          <w:jc w:val="center"/>
        </w:trPr>
        <w:tc>
          <w:tcPr>
            <w:tcW w:w="1287" w:type="dxa"/>
            <w:vMerge w:val="restart"/>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教学过程</w:t>
            </w:r>
          </w:p>
        </w:tc>
        <w:tc>
          <w:tcPr>
            <w:tcW w:w="7774" w:type="dxa"/>
            <w:vAlign w:val="center"/>
          </w:tcPr>
          <w:p w:rsidR="00CD7F3D" w:rsidRDefault="00CD7F3D" w:rsidP="00A95077">
            <w:pPr>
              <w:jc w:val="left"/>
              <w:rPr>
                <w:rFonts w:eastAsia="宋体"/>
                <w:sz w:val="18"/>
                <w:szCs w:val="18"/>
              </w:rPr>
            </w:pPr>
            <w:r>
              <w:rPr>
                <w:rFonts w:eastAsia="宋体" w:hint="eastAsia"/>
                <w:sz w:val="18"/>
                <w:szCs w:val="18"/>
              </w:rPr>
              <w:t>体现教师主导、学生主体、行业企业参与，聘请行业企业优秀专业技术人才、管理人才和高技能人才等参与教学。</w:t>
            </w:r>
          </w:p>
        </w:tc>
      </w:tr>
      <w:tr w:rsidR="00CD7F3D" w:rsidTr="00A95077">
        <w:trPr>
          <w:trHeight w:val="855"/>
          <w:jc w:val="center"/>
        </w:trPr>
        <w:tc>
          <w:tcPr>
            <w:tcW w:w="1287" w:type="dxa"/>
            <w:vMerge/>
            <w:vAlign w:val="center"/>
          </w:tcPr>
          <w:p w:rsidR="00CD7F3D" w:rsidRDefault="00CD7F3D" w:rsidP="00A95077">
            <w:pPr>
              <w:jc w:val="center"/>
              <w:rPr>
                <w:rFonts w:eastAsia="宋体"/>
                <w:sz w:val="18"/>
                <w:szCs w:val="18"/>
              </w:rPr>
            </w:pPr>
          </w:p>
        </w:tc>
        <w:tc>
          <w:tcPr>
            <w:tcW w:w="7774" w:type="dxa"/>
            <w:vAlign w:val="center"/>
          </w:tcPr>
          <w:p w:rsidR="00CD7F3D" w:rsidRDefault="00CD7F3D" w:rsidP="00A95077">
            <w:pPr>
              <w:jc w:val="left"/>
              <w:rPr>
                <w:rFonts w:eastAsia="宋体"/>
                <w:sz w:val="18"/>
                <w:szCs w:val="18"/>
              </w:rPr>
            </w:pPr>
            <w:bookmarkStart w:id="2" w:name="_Hlk152943529"/>
            <w:r>
              <w:rPr>
                <w:rFonts w:eastAsia="宋体" w:hint="eastAsia"/>
                <w:sz w:val="18"/>
                <w:szCs w:val="18"/>
              </w:rPr>
              <w:t>以解决社会和行业企业实际问题为导向，</w:t>
            </w:r>
            <w:bookmarkEnd w:id="2"/>
            <w:r>
              <w:rPr>
                <w:rFonts w:eastAsia="宋体" w:hint="eastAsia"/>
                <w:sz w:val="18"/>
                <w:szCs w:val="18"/>
              </w:rPr>
              <w:t>充分利用产教融合校企合作平台，采用项目式、任务式等方式方法，将专业知识与生产过程和行业标准等相对接，启发学生思考</w:t>
            </w:r>
            <w:bookmarkStart w:id="3" w:name="_Hlk152943564"/>
            <w:r>
              <w:rPr>
                <w:rFonts w:eastAsia="宋体" w:hint="eastAsia"/>
                <w:sz w:val="18"/>
                <w:szCs w:val="18"/>
              </w:rPr>
              <w:t>，培养学生在真实生产环境中解决复杂问题的能力</w:t>
            </w:r>
            <w:bookmarkEnd w:id="3"/>
            <w:r>
              <w:rPr>
                <w:rFonts w:eastAsia="宋体" w:hint="eastAsia"/>
                <w:sz w:val="18"/>
                <w:szCs w:val="18"/>
              </w:rPr>
              <w:t>。</w:t>
            </w:r>
          </w:p>
        </w:tc>
      </w:tr>
      <w:tr w:rsidR="00CD7F3D" w:rsidTr="00A95077">
        <w:trPr>
          <w:trHeight w:val="617"/>
          <w:jc w:val="center"/>
        </w:trPr>
        <w:tc>
          <w:tcPr>
            <w:tcW w:w="1287" w:type="dxa"/>
            <w:vMerge/>
            <w:vAlign w:val="center"/>
          </w:tcPr>
          <w:p w:rsidR="00CD7F3D" w:rsidRDefault="00CD7F3D" w:rsidP="00A95077">
            <w:pPr>
              <w:jc w:val="center"/>
              <w:rPr>
                <w:rFonts w:eastAsia="宋体"/>
                <w:sz w:val="18"/>
                <w:szCs w:val="18"/>
              </w:rPr>
            </w:pPr>
          </w:p>
        </w:tc>
        <w:tc>
          <w:tcPr>
            <w:tcW w:w="7774" w:type="dxa"/>
            <w:vAlign w:val="center"/>
          </w:tcPr>
          <w:p w:rsidR="00CD7F3D" w:rsidRDefault="00CD7F3D" w:rsidP="00A95077">
            <w:pPr>
              <w:jc w:val="left"/>
              <w:rPr>
                <w:rFonts w:eastAsia="宋体"/>
                <w:sz w:val="18"/>
                <w:szCs w:val="18"/>
              </w:rPr>
            </w:pPr>
            <w:r>
              <w:rPr>
                <w:rFonts w:eastAsia="宋体" w:hint="eastAsia"/>
                <w:sz w:val="18"/>
                <w:szCs w:val="18"/>
              </w:rPr>
              <w:t>产学合作开发数字资源，将数字产业化和产业数字化作为基本教学线索，深化数字化技术在教学场景和评价中的应用。</w:t>
            </w:r>
          </w:p>
        </w:tc>
      </w:tr>
      <w:tr w:rsidR="00CD7F3D" w:rsidTr="00A95077">
        <w:trPr>
          <w:trHeight w:val="587"/>
          <w:jc w:val="center"/>
        </w:trPr>
        <w:tc>
          <w:tcPr>
            <w:tcW w:w="1287" w:type="dxa"/>
            <w:vMerge w:val="restart"/>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教学效果</w:t>
            </w:r>
          </w:p>
        </w:tc>
        <w:tc>
          <w:tcPr>
            <w:tcW w:w="7774" w:type="dxa"/>
            <w:vAlign w:val="center"/>
          </w:tcPr>
          <w:p w:rsidR="00CD7F3D" w:rsidRDefault="00CD7F3D" w:rsidP="00A95077">
            <w:pPr>
              <w:jc w:val="left"/>
              <w:rPr>
                <w:rFonts w:eastAsia="宋体"/>
                <w:sz w:val="18"/>
                <w:szCs w:val="18"/>
              </w:rPr>
            </w:pPr>
            <w:r>
              <w:rPr>
                <w:rFonts w:eastAsia="宋体" w:hint="eastAsia"/>
                <w:sz w:val="18"/>
                <w:szCs w:val="18"/>
              </w:rPr>
              <w:t>课程讲授富有吸引力，互动气氛融洽，学生思维活跃，能够了解领域和行业的最新动态和实际情况，创新实践能力增强，学生素质、知识和能力全面提高。</w:t>
            </w:r>
          </w:p>
        </w:tc>
      </w:tr>
      <w:tr w:rsidR="00CD7F3D" w:rsidTr="00A95077">
        <w:trPr>
          <w:trHeight w:val="587"/>
          <w:jc w:val="center"/>
        </w:trPr>
        <w:tc>
          <w:tcPr>
            <w:tcW w:w="1287" w:type="dxa"/>
            <w:vMerge/>
            <w:vAlign w:val="center"/>
          </w:tcPr>
          <w:p w:rsidR="00CD7F3D" w:rsidRDefault="00CD7F3D" w:rsidP="00A95077">
            <w:pPr>
              <w:jc w:val="center"/>
              <w:rPr>
                <w:rFonts w:eastAsia="宋体"/>
                <w:sz w:val="18"/>
                <w:szCs w:val="18"/>
              </w:rPr>
            </w:pPr>
          </w:p>
        </w:tc>
        <w:tc>
          <w:tcPr>
            <w:tcW w:w="7774" w:type="dxa"/>
            <w:vAlign w:val="center"/>
          </w:tcPr>
          <w:p w:rsidR="00CD7F3D" w:rsidRDefault="00CD7F3D" w:rsidP="00A95077">
            <w:pPr>
              <w:jc w:val="left"/>
              <w:rPr>
                <w:rFonts w:eastAsia="宋体"/>
                <w:sz w:val="18"/>
                <w:szCs w:val="18"/>
              </w:rPr>
            </w:pPr>
            <w:r>
              <w:rPr>
                <w:rFonts w:eastAsia="宋体" w:hint="eastAsia"/>
                <w:sz w:val="18"/>
                <w:szCs w:val="18"/>
              </w:rPr>
              <w:t>形成服务国家战略、突出专业特色、符合学生特点和推动产业高质量发展的合作教学模式，形成可持续发展的机制体制和基本经验，具有较大借鉴和推广价值。</w:t>
            </w:r>
          </w:p>
        </w:tc>
      </w:tr>
      <w:tr w:rsidR="00CD7F3D" w:rsidTr="00A95077">
        <w:trPr>
          <w:trHeight w:val="567"/>
          <w:jc w:val="center"/>
        </w:trPr>
        <w:tc>
          <w:tcPr>
            <w:tcW w:w="128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视频质量</w:t>
            </w:r>
          </w:p>
        </w:tc>
        <w:tc>
          <w:tcPr>
            <w:tcW w:w="7774" w:type="dxa"/>
            <w:vAlign w:val="center"/>
          </w:tcPr>
          <w:p w:rsidR="00CD7F3D" w:rsidRDefault="00CD7F3D" w:rsidP="00A95077">
            <w:pPr>
              <w:jc w:val="left"/>
              <w:rPr>
                <w:rFonts w:eastAsia="宋体"/>
                <w:sz w:val="18"/>
                <w:szCs w:val="18"/>
              </w:rPr>
            </w:pPr>
            <w:r>
              <w:rPr>
                <w:rFonts w:eastAsia="宋体" w:hint="eastAsia"/>
                <w:sz w:val="18"/>
                <w:szCs w:val="18"/>
              </w:rPr>
              <w:t>教学视频清晰、流畅，能客观、真实反映师生的教学过程常态。</w:t>
            </w:r>
          </w:p>
        </w:tc>
      </w:tr>
    </w:tbl>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t>二、产教融合创新报告（</w:t>
      </w:r>
      <w:r>
        <w:rPr>
          <w:rFonts w:eastAsia="黑体" w:hint="eastAsia"/>
          <w:bCs/>
          <w:color w:val="000000"/>
          <w:lang w:bidi="en-US"/>
        </w:rPr>
        <w:t>20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7"/>
        <w:gridCol w:w="7744"/>
      </w:tblGrid>
      <w:tr w:rsidR="00CD7F3D" w:rsidTr="00A95077">
        <w:trPr>
          <w:trHeight w:val="567"/>
          <w:jc w:val="center"/>
        </w:trPr>
        <w:tc>
          <w:tcPr>
            <w:tcW w:w="131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744"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trHeight w:val="567"/>
          <w:jc w:val="center"/>
        </w:trPr>
        <w:tc>
          <w:tcPr>
            <w:tcW w:w="131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问题导向</w:t>
            </w:r>
          </w:p>
        </w:tc>
        <w:tc>
          <w:tcPr>
            <w:tcW w:w="7744" w:type="dxa"/>
            <w:vAlign w:val="center"/>
          </w:tcPr>
          <w:p w:rsidR="00CD7F3D" w:rsidRDefault="00CD7F3D" w:rsidP="00A95077">
            <w:pPr>
              <w:jc w:val="left"/>
              <w:rPr>
                <w:rFonts w:eastAsia="宋体"/>
                <w:sz w:val="18"/>
                <w:szCs w:val="18"/>
              </w:rPr>
            </w:pPr>
            <w:r>
              <w:rPr>
                <w:rFonts w:eastAsia="宋体" w:hint="eastAsia"/>
                <w:sz w:val="18"/>
                <w:szCs w:val="18"/>
              </w:rPr>
              <w:t>人才培养规格与哲学社会科学和自然科学领域的各类实践需求相符，以培养高素质创新人才为导向，立足专业和学科特色，发现和解决产教融合课程教学面临的问题和挑战。</w:t>
            </w:r>
          </w:p>
        </w:tc>
      </w:tr>
      <w:tr w:rsidR="00CD7F3D" w:rsidTr="00A95077">
        <w:trPr>
          <w:trHeight w:val="567"/>
          <w:jc w:val="center"/>
        </w:trPr>
        <w:tc>
          <w:tcPr>
            <w:tcW w:w="131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创新特色</w:t>
            </w:r>
          </w:p>
        </w:tc>
        <w:tc>
          <w:tcPr>
            <w:tcW w:w="7744" w:type="dxa"/>
            <w:vAlign w:val="center"/>
          </w:tcPr>
          <w:p w:rsidR="00CD7F3D" w:rsidRDefault="00CD7F3D" w:rsidP="00A95077">
            <w:pPr>
              <w:jc w:val="left"/>
              <w:rPr>
                <w:rFonts w:eastAsia="宋体"/>
                <w:sz w:val="18"/>
                <w:szCs w:val="18"/>
              </w:rPr>
            </w:pPr>
            <w:r>
              <w:rPr>
                <w:rFonts w:eastAsia="宋体" w:hint="eastAsia"/>
                <w:sz w:val="18"/>
                <w:szCs w:val="18"/>
              </w:rPr>
              <w:t>通过产学研深度合作，在教学目标、内容、方法、评价和资源开发等方面共同完成课程改革，且针对性、创新性、可操作性强。</w:t>
            </w:r>
          </w:p>
        </w:tc>
      </w:tr>
      <w:tr w:rsidR="00CD7F3D" w:rsidTr="00A95077">
        <w:trPr>
          <w:trHeight w:val="567"/>
          <w:jc w:val="center"/>
        </w:trPr>
        <w:tc>
          <w:tcPr>
            <w:tcW w:w="131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创新效果</w:t>
            </w:r>
          </w:p>
        </w:tc>
        <w:tc>
          <w:tcPr>
            <w:tcW w:w="7744" w:type="dxa"/>
            <w:vAlign w:val="center"/>
          </w:tcPr>
          <w:p w:rsidR="00CD7F3D" w:rsidRDefault="00CD7F3D" w:rsidP="00A95077">
            <w:pPr>
              <w:jc w:val="left"/>
              <w:rPr>
                <w:rFonts w:eastAsia="宋体"/>
                <w:sz w:val="18"/>
                <w:szCs w:val="18"/>
              </w:rPr>
            </w:pPr>
            <w:r>
              <w:rPr>
                <w:rFonts w:eastAsia="宋体" w:hint="eastAsia"/>
                <w:sz w:val="18"/>
                <w:szCs w:val="18"/>
              </w:rPr>
              <w:t>课程教学方案设计科学、方法有效、评价多元，数字化转型较好，学生服务国家战略意识、专业知识素养、解决产业发展问题能力同步提高，解决人才培养供给侧和产业需求侧的结构性矛盾。</w:t>
            </w:r>
          </w:p>
        </w:tc>
      </w:tr>
      <w:tr w:rsidR="00CD7F3D" w:rsidTr="00A95077">
        <w:trPr>
          <w:trHeight w:val="567"/>
          <w:jc w:val="center"/>
        </w:trPr>
        <w:tc>
          <w:tcPr>
            <w:tcW w:w="1317"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成果辐射</w:t>
            </w:r>
          </w:p>
        </w:tc>
        <w:tc>
          <w:tcPr>
            <w:tcW w:w="7744" w:type="dxa"/>
            <w:vAlign w:val="center"/>
          </w:tcPr>
          <w:p w:rsidR="00CD7F3D" w:rsidRDefault="00CD7F3D" w:rsidP="00A95077">
            <w:pPr>
              <w:jc w:val="left"/>
              <w:rPr>
                <w:rFonts w:eastAsia="宋体"/>
                <w:sz w:val="18"/>
                <w:szCs w:val="18"/>
              </w:rPr>
            </w:pPr>
            <w:r>
              <w:rPr>
                <w:rFonts w:eastAsia="宋体" w:hint="eastAsia"/>
                <w:sz w:val="18"/>
                <w:szCs w:val="18"/>
              </w:rPr>
              <w:t>能够对产教融合课程教学的合作模式和成果转化开展基于证据的有效分析与总结，形成具有较强辐射推广价值的教学新方法、新模式。</w:t>
            </w:r>
          </w:p>
        </w:tc>
      </w:tr>
    </w:tbl>
    <w:p w:rsidR="00CD7F3D" w:rsidRDefault="00CD7F3D" w:rsidP="00CD7F3D">
      <w:pPr>
        <w:overflowPunct w:val="0"/>
        <w:adjustRightInd w:val="0"/>
        <w:snapToGrid w:val="0"/>
        <w:rPr>
          <w:rFonts w:eastAsia="黑体"/>
          <w:bCs/>
          <w:color w:val="000000"/>
          <w:lang w:bidi="en-US"/>
        </w:rPr>
      </w:pPr>
      <w:r>
        <w:rPr>
          <w:rFonts w:eastAsia="黑体" w:hint="eastAsia"/>
          <w:bCs/>
          <w:color w:val="000000"/>
          <w:lang w:bidi="en-US"/>
        </w:rPr>
        <w:lastRenderedPageBreak/>
        <w:t>三、教学设计创新汇报（</w:t>
      </w:r>
      <w:r>
        <w:rPr>
          <w:rFonts w:eastAsia="黑体" w:hint="eastAsia"/>
          <w:bCs/>
          <w:color w:val="000000"/>
          <w:lang w:bidi="en-US"/>
        </w:rPr>
        <w:t>40</w:t>
      </w:r>
      <w:r>
        <w:rPr>
          <w:rFonts w:eastAsia="黑体" w:hint="eastAsia"/>
          <w:bCs/>
          <w:color w:val="000000"/>
          <w:lang w:bidi="en-US"/>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8"/>
        <w:gridCol w:w="7792"/>
      </w:tblGrid>
      <w:tr w:rsidR="00CD7F3D" w:rsidTr="00A95077">
        <w:trPr>
          <w:cantSplit/>
          <w:trHeight w:val="650"/>
          <w:tblHeader/>
          <w:jc w:val="center"/>
        </w:trPr>
        <w:tc>
          <w:tcPr>
            <w:tcW w:w="1268"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评价维度</w:t>
            </w:r>
          </w:p>
        </w:tc>
        <w:tc>
          <w:tcPr>
            <w:tcW w:w="7792"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评价要点</w:t>
            </w:r>
          </w:p>
        </w:tc>
      </w:tr>
      <w:tr w:rsidR="00CD7F3D" w:rsidTr="00A95077">
        <w:trPr>
          <w:cantSplit/>
          <w:trHeight w:val="765"/>
          <w:jc w:val="center"/>
        </w:trPr>
        <w:tc>
          <w:tcPr>
            <w:tcW w:w="1268"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理念与目标</w:t>
            </w:r>
          </w:p>
        </w:tc>
        <w:tc>
          <w:tcPr>
            <w:tcW w:w="7792" w:type="dxa"/>
            <w:vAlign w:val="center"/>
          </w:tcPr>
          <w:p w:rsidR="00CD7F3D" w:rsidRDefault="00CD7F3D" w:rsidP="00A95077">
            <w:pPr>
              <w:jc w:val="left"/>
              <w:rPr>
                <w:rFonts w:eastAsia="宋体"/>
                <w:sz w:val="18"/>
                <w:szCs w:val="18"/>
              </w:rPr>
            </w:pPr>
            <w:r>
              <w:rPr>
                <w:rFonts w:eastAsia="宋体" w:hint="eastAsia"/>
                <w:sz w:val="18"/>
                <w:szCs w:val="18"/>
              </w:rPr>
              <w:t>课程设计体现</w:t>
            </w:r>
            <w:r>
              <w:rPr>
                <w:rFonts w:eastAsia="宋体"/>
                <w:sz w:val="18"/>
                <w:szCs w:val="18"/>
              </w:rPr>
              <w:t>“</w:t>
            </w:r>
            <w:r>
              <w:rPr>
                <w:rFonts w:eastAsia="宋体" w:hint="eastAsia"/>
                <w:sz w:val="18"/>
                <w:szCs w:val="18"/>
              </w:rPr>
              <w:t>以学生发展为中心</w:t>
            </w:r>
            <w:r>
              <w:rPr>
                <w:rFonts w:eastAsia="宋体"/>
                <w:sz w:val="18"/>
                <w:szCs w:val="18"/>
              </w:rPr>
              <w:t>”</w:t>
            </w:r>
            <w:r>
              <w:rPr>
                <w:rFonts w:eastAsia="宋体" w:hint="eastAsia"/>
                <w:sz w:val="18"/>
                <w:szCs w:val="18"/>
              </w:rPr>
              <w:t>的理念，教学目标符合专业课程特点、学生实际，清楚具体，易于理解，便于实施，助力拔尖创新人才培养。</w:t>
            </w:r>
          </w:p>
        </w:tc>
      </w:tr>
      <w:tr w:rsidR="00CD7F3D" w:rsidTr="00A95077">
        <w:trPr>
          <w:cantSplit/>
          <w:trHeight w:val="765"/>
          <w:jc w:val="center"/>
        </w:trPr>
        <w:tc>
          <w:tcPr>
            <w:tcW w:w="1268" w:type="dxa"/>
            <w:vMerge w:val="restart"/>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内容分析</w:t>
            </w:r>
          </w:p>
        </w:tc>
        <w:tc>
          <w:tcPr>
            <w:tcW w:w="7792" w:type="dxa"/>
            <w:vAlign w:val="center"/>
          </w:tcPr>
          <w:p w:rsidR="00CD7F3D" w:rsidRDefault="00CD7F3D" w:rsidP="00A95077">
            <w:pPr>
              <w:jc w:val="left"/>
              <w:rPr>
                <w:rFonts w:eastAsia="宋体"/>
                <w:sz w:val="18"/>
                <w:szCs w:val="18"/>
              </w:rPr>
            </w:pPr>
            <w:r>
              <w:rPr>
                <w:rFonts w:eastAsia="宋体" w:hint="eastAsia"/>
                <w:sz w:val="18"/>
                <w:szCs w:val="18"/>
              </w:rPr>
              <w:t>紧密对接产业链和创新链，及时将学科研究新进展、实践发展新经验、社会需求新变化、思政教育有机融入课程教学内容，更新及时，动态完善。</w:t>
            </w:r>
          </w:p>
        </w:tc>
      </w:tr>
      <w:tr w:rsidR="00CD7F3D" w:rsidTr="00A95077">
        <w:trPr>
          <w:cantSplit/>
          <w:trHeight w:val="942"/>
          <w:jc w:val="center"/>
        </w:trPr>
        <w:tc>
          <w:tcPr>
            <w:tcW w:w="1268" w:type="dxa"/>
            <w:vMerge/>
            <w:vAlign w:val="center"/>
          </w:tcPr>
          <w:p w:rsidR="00CD7F3D" w:rsidRDefault="00CD7F3D" w:rsidP="00A95077">
            <w:pPr>
              <w:jc w:val="center"/>
              <w:rPr>
                <w:rFonts w:eastAsia="宋体"/>
                <w:sz w:val="18"/>
                <w:szCs w:val="18"/>
              </w:rPr>
            </w:pPr>
          </w:p>
        </w:tc>
        <w:tc>
          <w:tcPr>
            <w:tcW w:w="7792" w:type="dxa"/>
            <w:vAlign w:val="center"/>
          </w:tcPr>
          <w:p w:rsidR="00CD7F3D" w:rsidRDefault="00CD7F3D" w:rsidP="00A95077">
            <w:pPr>
              <w:jc w:val="left"/>
              <w:rPr>
                <w:rFonts w:eastAsia="宋体"/>
                <w:sz w:val="18"/>
                <w:szCs w:val="18"/>
              </w:rPr>
            </w:pPr>
            <w:r>
              <w:rPr>
                <w:rFonts w:eastAsia="宋体" w:hint="eastAsia"/>
                <w:sz w:val="18"/>
                <w:szCs w:val="18"/>
              </w:rPr>
              <w:t>避免“两张皮”，将专业课程知识点关系、地位、作用纳入到产业发展的新环境、新背景中去讲授，描述准确，</w:t>
            </w:r>
            <w:bookmarkStart w:id="4" w:name="_Hlk155010005"/>
            <w:r>
              <w:rPr>
                <w:rFonts w:eastAsia="宋体" w:hint="eastAsia"/>
                <w:sz w:val="18"/>
                <w:szCs w:val="18"/>
              </w:rPr>
              <w:t>理论与实践结合合理，高校、行业企业内容分配合理</w:t>
            </w:r>
            <w:bookmarkEnd w:id="4"/>
            <w:r>
              <w:rPr>
                <w:rFonts w:eastAsia="宋体" w:hint="eastAsia"/>
                <w:sz w:val="18"/>
                <w:szCs w:val="18"/>
              </w:rPr>
              <w:t>；参与教学的双师型师资队伍建设合理。</w:t>
            </w:r>
          </w:p>
        </w:tc>
      </w:tr>
      <w:tr w:rsidR="00CD7F3D" w:rsidTr="00A95077">
        <w:trPr>
          <w:cantSplit/>
          <w:trHeight w:val="765"/>
          <w:jc w:val="center"/>
        </w:trPr>
        <w:tc>
          <w:tcPr>
            <w:tcW w:w="1268" w:type="dxa"/>
            <w:vMerge w:val="restart"/>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过程与方法</w:t>
            </w:r>
          </w:p>
        </w:tc>
        <w:tc>
          <w:tcPr>
            <w:tcW w:w="7792" w:type="dxa"/>
            <w:vAlign w:val="center"/>
          </w:tcPr>
          <w:p w:rsidR="00CD7F3D" w:rsidRDefault="00CD7F3D" w:rsidP="00A95077">
            <w:pPr>
              <w:jc w:val="left"/>
              <w:rPr>
                <w:rFonts w:eastAsia="宋体"/>
                <w:sz w:val="18"/>
                <w:szCs w:val="18"/>
              </w:rPr>
            </w:pPr>
            <w:r>
              <w:rPr>
                <w:rFonts w:eastAsia="宋体" w:hint="eastAsia"/>
                <w:sz w:val="18"/>
                <w:szCs w:val="18"/>
              </w:rPr>
              <w:t>教学过程在行业企业真实场景下进行，培养学生分析解决复杂问题的能力以及创新创业的意识和能力，实践教学与生产实践对接。</w:t>
            </w:r>
          </w:p>
        </w:tc>
      </w:tr>
      <w:tr w:rsidR="00CD7F3D" w:rsidTr="00A95077">
        <w:trPr>
          <w:cantSplit/>
          <w:trHeight w:val="765"/>
          <w:jc w:val="center"/>
        </w:trPr>
        <w:tc>
          <w:tcPr>
            <w:tcW w:w="1268" w:type="dxa"/>
            <w:vMerge/>
            <w:vAlign w:val="center"/>
          </w:tcPr>
          <w:p w:rsidR="00CD7F3D" w:rsidRDefault="00CD7F3D" w:rsidP="00A95077">
            <w:pPr>
              <w:jc w:val="center"/>
              <w:rPr>
                <w:rFonts w:eastAsia="宋体"/>
                <w:sz w:val="18"/>
                <w:szCs w:val="18"/>
              </w:rPr>
            </w:pPr>
          </w:p>
        </w:tc>
        <w:tc>
          <w:tcPr>
            <w:tcW w:w="7792" w:type="dxa"/>
            <w:vAlign w:val="center"/>
          </w:tcPr>
          <w:p w:rsidR="00CD7F3D" w:rsidRDefault="00CD7F3D" w:rsidP="00A95077">
            <w:pPr>
              <w:jc w:val="left"/>
              <w:rPr>
                <w:rFonts w:eastAsia="宋体"/>
                <w:sz w:val="18"/>
                <w:szCs w:val="18"/>
              </w:rPr>
            </w:pPr>
            <w:r>
              <w:rPr>
                <w:rFonts w:eastAsia="宋体" w:hint="eastAsia"/>
                <w:sz w:val="18"/>
                <w:szCs w:val="18"/>
              </w:rPr>
              <w:t>通过产教协同解决教学过程中存在的各种问题和困难；教学重点突出，难点把握准确，充分调动学生积极性、主动性和创造性。</w:t>
            </w:r>
          </w:p>
        </w:tc>
      </w:tr>
      <w:tr w:rsidR="00CD7F3D" w:rsidTr="00A95077">
        <w:trPr>
          <w:cantSplit/>
          <w:trHeight w:val="765"/>
          <w:jc w:val="center"/>
        </w:trPr>
        <w:tc>
          <w:tcPr>
            <w:tcW w:w="1268" w:type="dxa"/>
            <w:vMerge/>
            <w:vAlign w:val="center"/>
          </w:tcPr>
          <w:p w:rsidR="00CD7F3D" w:rsidRDefault="00CD7F3D" w:rsidP="00A95077">
            <w:pPr>
              <w:jc w:val="center"/>
              <w:rPr>
                <w:rFonts w:eastAsia="宋体"/>
                <w:sz w:val="18"/>
                <w:szCs w:val="18"/>
              </w:rPr>
            </w:pPr>
          </w:p>
        </w:tc>
        <w:tc>
          <w:tcPr>
            <w:tcW w:w="7792" w:type="dxa"/>
            <w:vAlign w:val="center"/>
          </w:tcPr>
          <w:p w:rsidR="00CD7F3D" w:rsidRDefault="00CD7F3D" w:rsidP="00A95077">
            <w:pPr>
              <w:jc w:val="left"/>
              <w:rPr>
                <w:rFonts w:eastAsia="宋体"/>
                <w:sz w:val="18"/>
                <w:szCs w:val="18"/>
              </w:rPr>
            </w:pPr>
            <w:r>
              <w:rPr>
                <w:rFonts w:eastAsia="宋体" w:hint="eastAsia"/>
                <w:sz w:val="18"/>
                <w:szCs w:val="18"/>
              </w:rPr>
              <w:t>合理选择与应用数字化平台和技术，创设教学环境，强调自主、合作、探究的学习。</w:t>
            </w:r>
          </w:p>
        </w:tc>
      </w:tr>
      <w:tr w:rsidR="00CD7F3D" w:rsidTr="00A95077">
        <w:trPr>
          <w:cantSplit/>
          <w:trHeight w:val="765"/>
          <w:jc w:val="center"/>
        </w:trPr>
        <w:tc>
          <w:tcPr>
            <w:tcW w:w="1268"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考核评价</w:t>
            </w:r>
          </w:p>
        </w:tc>
        <w:tc>
          <w:tcPr>
            <w:tcW w:w="7792" w:type="dxa"/>
            <w:vAlign w:val="center"/>
          </w:tcPr>
          <w:p w:rsidR="00CD7F3D" w:rsidRDefault="00CD7F3D" w:rsidP="00A95077">
            <w:pPr>
              <w:jc w:val="left"/>
              <w:rPr>
                <w:rFonts w:eastAsia="宋体"/>
                <w:sz w:val="18"/>
                <w:szCs w:val="18"/>
              </w:rPr>
            </w:pPr>
            <w:r>
              <w:rPr>
                <w:rFonts w:eastAsia="宋体" w:hint="eastAsia"/>
                <w:sz w:val="18"/>
                <w:szCs w:val="18"/>
              </w:rPr>
              <w:t>评价方法和主体多元，行业企业参与评价，过程性评价和终结性评价相结合，学生知识、能力和思维发展得到合理有效评价。</w:t>
            </w:r>
          </w:p>
        </w:tc>
      </w:tr>
      <w:tr w:rsidR="00CD7F3D" w:rsidTr="00A95077">
        <w:trPr>
          <w:cantSplit/>
          <w:trHeight w:val="778"/>
          <w:jc w:val="center"/>
        </w:trPr>
        <w:tc>
          <w:tcPr>
            <w:tcW w:w="1268" w:type="dxa"/>
            <w:vAlign w:val="center"/>
          </w:tcPr>
          <w:p w:rsidR="00CD7F3D" w:rsidRDefault="00CD7F3D" w:rsidP="00A95077">
            <w:pPr>
              <w:jc w:val="center"/>
              <w:rPr>
                <w:rFonts w:eastAsia="宋体"/>
                <w:sz w:val="18"/>
                <w:szCs w:val="18"/>
                <w:lang w:eastAsia="en-US"/>
              </w:rPr>
            </w:pPr>
            <w:r>
              <w:rPr>
                <w:rFonts w:eastAsia="宋体" w:hint="eastAsia"/>
                <w:sz w:val="18"/>
                <w:szCs w:val="18"/>
                <w:lang w:eastAsia="en-US"/>
              </w:rPr>
              <w:t>设计创新</w:t>
            </w:r>
          </w:p>
        </w:tc>
        <w:tc>
          <w:tcPr>
            <w:tcW w:w="7792" w:type="dxa"/>
            <w:vAlign w:val="center"/>
          </w:tcPr>
          <w:p w:rsidR="00CD7F3D" w:rsidRDefault="00CD7F3D" w:rsidP="00A95077">
            <w:pPr>
              <w:jc w:val="left"/>
              <w:rPr>
                <w:rFonts w:eastAsia="宋体"/>
                <w:sz w:val="18"/>
                <w:szCs w:val="18"/>
              </w:rPr>
            </w:pPr>
            <w:bookmarkStart w:id="5" w:name="_Hlk152943658"/>
            <w:r>
              <w:rPr>
                <w:rFonts w:eastAsia="宋体" w:hint="eastAsia"/>
                <w:sz w:val="18"/>
                <w:szCs w:val="18"/>
              </w:rPr>
              <w:t>教学方案的整体设计富有创新性，注重资源整合，能体现产教融合协同育人的教学理念、思路和要求</w:t>
            </w:r>
            <w:bookmarkEnd w:id="5"/>
            <w:r>
              <w:rPr>
                <w:rFonts w:eastAsia="宋体" w:hint="eastAsia"/>
                <w:sz w:val="18"/>
                <w:szCs w:val="18"/>
              </w:rPr>
              <w:t>；教学方法选择适当，教学过程设计有突出的特色。</w:t>
            </w:r>
          </w:p>
        </w:tc>
      </w:tr>
    </w:tbl>
    <w:p w:rsidR="00CD7F3D" w:rsidRDefault="00CD7F3D" w:rsidP="00CD7F3D">
      <w:pPr>
        <w:jc w:val="center"/>
        <w:rPr>
          <w:rFonts w:ascii="方正小标宋简体" w:eastAsia="方正小标宋简体" w:cs="方正小标宋_GBK" w:hint="eastAsia"/>
          <w:sz w:val="44"/>
          <w:szCs w:val="44"/>
        </w:rPr>
      </w:pPr>
    </w:p>
    <w:p w:rsidR="00CD7F3D" w:rsidRDefault="00CD7F3D" w:rsidP="00CD7F3D">
      <w:pPr>
        <w:jc w:val="center"/>
        <w:rPr>
          <w:rFonts w:ascii="方正小标宋简体" w:eastAsia="方正小标宋简体" w:cs="方正小标宋_GBK" w:hint="eastAsia"/>
          <w:sz w:val="44"/>
          <w:szCs w:val="44"/>
        </w:rPr>
        <w:sectPr w:rsidR="00CD7F3D">
          <w:pgSz w:w="11906" w:h="16838"/>
          <w:pgMar w:top="2098" w:right="1474" w:bottom="1984" w:left="1587" w:header="851" w:footer="1701" w:gutter="0"/>
          <w:cols w:space="720"/>
          <w:docGrid w:linePitch="312"/>
        </w:sectPr>
      </w:pPr>
    </w:p>
    <w:p w:rsidR="00B446D5" w:rsidRPr="00CD7F3D" w:rsidRDefault="00CD7F3D"/>
    <w:sectPr w:rsidR="00B446D5" w:rsidRPr="00CD7F3D" w:rsidSect="00F742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F3D"/>
    <w:rsid w:val="001E265E"/>
    <w:rsid w:val="00CD7F3D"/>
    <w:rsid w:val="00E97638"/>
    <w:rsid w:val="00F74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3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797</Words>
  <Characters>4547</Characters>
  <Application>Microsoft Office Word</Application>
  <DocSecurity>0</DocSecurity>
  <Lines>37</Lines>
  <Paragraphs>10</Paragraphs>
  <ScaleCrop>false</ScaleCrop>
  <Company>China</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2025-07-25T02:27:00Z</dcterms:created>
  <dcterms:modified xsi:type="dcterms:W3CDTF">2025-07-25T02:27:00Z</dcterms:modified>
</cp:coreProperties>
</file>