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17E" w:rsidRDefault="008B517E" w:rsidP="008B517E">
      <w:pPr>
        <w:rPr>
          <w:rFonts w:eastAsia="黑体"/>
        </w:rPr>
      </w:pPr>
      <w:r>
        <w:rPr>
          <w:rFonts w:eastAsia="黑体"/>
        </w:rPr>
        <w:t>附件</w:t>
      </w:r>
      <w:r>
        <w:rPr>
          <w:rFonts w:eastAsia="黑体"/>
        </w:rPr>
        <w:t>1</w:t>
      </w:r>
    </w:p>
    <w:p w:rsidR="008B517E" w:rsidRDefault="008B517E" w:rsidP="008B517E">
      <w:pPr>
        <w:rPr>
          <w:rFonts w:eastAsia="黑体"/>
        </w:rPr>
      </w:pPr>
    </w:p>
    <w:p w:rsidR="008B517E" w:rsidRDefault="008B517E" w:rsidP="008B517E">
      <w:pPr>
        <w:overflowPunct w:val="0"/>
        <w:adjustRightInd w:val="0"/>
        <w:snapToGrid w:val="0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2025</w:t>
      </w:r>
      <w:r>
        <w:rPr>
          <w:rFonts w:eastAsia="方正小标宋简体"/>
          <w:sz w:val="44"/>
          <w:szCs w:val="44"/>
        </w:rPr>
        <w:t>年本科教学案例申报额度表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3222"/>
        <w:gridCol w:w="1410"/>
        <w:gridCol w:w="3279"/>
        <w:gridCol w:w="1309"/>
      </w:tblGrid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学校名称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申报限额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学校名称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申报限额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bookmarkStart w:id="0" w:name="OLE_LINK1" w:colFirst="2" w:colLast="3"/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西安交通大学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20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商洛学院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西北工业大学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20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西安航空学院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西北农林科技大学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20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陕西学前师范学院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西安电子科技大学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15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陕西警察学院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陕西师范大学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15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西藏民族大学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长安大学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15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西安培华学院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西北大学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15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西安翻译学院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西安理工大学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西安外事学院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西安建筑科技大学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西安欧亚学院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陕西科技大学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西京学院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西安科技大学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西安思源学院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西安石油大学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陕西国际商贸学院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延安大学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陕西服装工程学院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西安工业大学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西安交通工程学院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西安工程大学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西安明德理工学院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西安外国语大学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西安工商学院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西北政法大学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西安交通大学城市学院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5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西安邮电大学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西北大学现代学院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5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陕西中医药大学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西安建筑科技大学华清学院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5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陕西理工大学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陕西科技大学镐京学院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5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西安财经大学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延安大学西安创新学院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5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西安音乐学院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西安财经学院行知学院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5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西安美术学院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西安科技大学高新学院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5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西安体育学院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西安理工大学高科学院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5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西安医学院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空军军医大学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15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西安文理学院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火箭军工程大学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宝鸡文理学院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空军工程大学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咸阳师范学院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武警工程大学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</w:tr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渭南师范学院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陆军边海防学院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bookmarkEnd w:id="0"/>
      <w:tr w:rsidR="008B517E" w:rsidTr="00F84273">
        <w:trPr>
          <w:trHeight w:val="32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榆林学院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国防科技大学试验训练基地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</w:tr>
      <w:tr w:rsidR="008B517E" w:rsidTr="00F84273">
        <w:trPr>
          <w:trHeight w:val="333"/>
          <w:jc w:val="center"/>
        </w:trPr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安康学院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8B517E" w:rsidRDefault="008B517E" w:rsidP="00F84273">
            <w:pPr>
              <w:widowControl/>
              <w:jc w:val="center"/>
              <w:textAlignment w:val="center"/>
              <w:rPr>
                <w:rFonts w:eastAsia="宋体"/>
                <w:snapToGrid w:val="0"/>
                <w:color w:val="000000"/>
                <w:kern w:val="0"/>
                <w:sz w:val="21"/>
                <w:szCs w:val="21"/>
                <w:lang/>
              </w:rPr>
            </w:pPr>
          </w:p>
        </w:tc>
      </w:tr>
    </w:tbl>
    <w:p w:rsidR="00B446D5" w:rsidRDefault="008B517E"/>
    <w:sectPr w:rsidR="00B446D5" w:rsidSect="003D24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517E"/>
    <w:rsid w:val="001E265E"/>
    <w:rsid w:val="003D2495"/>
    <w:rsid w:val="008B517E"/>
    <w:rsid w:val="00E976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517E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593</Characters>
  <Application>Microsoft Office Word</Application>
  <DocSecurity>0</DocSecurity>
  <Lines>4</Lines>
  <Paragraphs>1</Paragraphs>
  <ScaleCrop>false</ScaleCrop>
  <Company>China</Company>
  <LinksUpToDate>false</LinksUpToDate>
  <CharactersWithSpaces>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2025-05-29T01:44:00Z</dcterms:created>
  <dcterms:modified xsi:type="dcterms:W3CDTF">2025-05-29T01:44:00Z</dcterms:modified>
</cp:coreProperties>
</file>