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55" w:rsidRDefault="00CD1D55" w:rsidP="00CD1D55">
      <w:pPr>
        <w:jc w:val="left"/>
        <w:rPr>
          <w:rFonts w:ascii="Times New Roman" w:eastAsia="黑体" w:hAnsi="Times New Roman"/>
        </w:rPr>
      </w:pPr>
      <w:r>
        <w:rPr>
          <w:rFonts w:ascii="Times New Roman" w:eastAsia="黑体" w:hAnsi="Times New Roman"/>
          <w:lang/>
        </w:rPr>
        <w:t>附件</w:t>
      </w:r>
      <w:r>
        <w:rPr>
          <w:rFonts w:ascii="Times New Roman" w:eastAsia="黑体" w:hAnsi="Times New Roman"/>
        </w:rPr>
        <w:t>2</w:t>
      </w:r>
    </w:p>
    <w:p w:rsidR="00CD1D55" w:rsidRDefault="00CD1D55" w:rsidP="00CD1D55">
      <w:pPr>
        <w:jc w:val="center"/>
        <w:rPr>
          <w:rFonts w:ascii="Times New Roman" w:eastAsia="方正小标宋简体" w:hAnsi="Times New Roman"/>
          <w:sz w:val="36"/>
          <w:szCs w:val="36"/>
        </w:rPr>
      </w:pPr>
      <w:r>
        <w:rPr>
          <w:rFonts w:ascii="Times New Roman" w:eastAsia="方正小标宋简体" w:hAnsi="Times New Roman"/>
          <w:sz w:val="36"/>
          <w:szCs w:val="36"/>
        </w:rPr>
        <w:t>陕西省</w:t>
      </w:r>
      <w:r>
        <w:rPr>
          <w:rFonts w:ascii="Times New Roman" w:eastAsia="方正小标宋简体" w:hAnsi="Times New Roman"/>
          <w:sz w:val="36"/>
          <w:szCs w:val="36"/>
        </w:rPr>
        <w:t>2024</w:t>
      </w:r>
      <w:r>
        <w:rPr>
          <w:rFonts w:ascii="Times New Roman" w:eastAsia="方正小标宋简体" w:hAnsi="Times New Roman"/>
          <w:sz w:val="36"/>
          <w:szCs w:val="36"/>
        </w:rPr>
        <w:t>年职业院校教师素质提高计划国培项目</w:t>
      </w:r>
      <w:r>
        <w:rPr>
          <w:rFonts w:ascii="Times New Roman" w:eastAsia="方正小标宋简体" w:hAnsi="Times New Roman"/>
          <w:color w:val="000000"/>
          <w:kern w:val="0"/>
          <w:sz w:val="36"/>
          <w:szCs w:val="36"/>
          <w:lang/>
        </w:rPr>
        <w:t>实施计划表</w:t>
      </w:r>
      <w:r>
        <w:rPr>
          <w:rFonts w:ascii="Times New Roman" w:eastAsia="方正小标宋简体" w:hAnsi="Times New Roman"/>
          <w:sz w:val="36"/>
          <w:szCs w:val="36"/>
        </w:rPr>
        <w:t>（中职）</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719"/>
        <w:gridCol w:w="1734"/>
        <w:gridCol w:w="3666"/>
        <w:gridCol w:w="1720"/>
        <w:gridCol w:w="1130"/>
        <w:gridCol w:w="580"/>
        <w:gridCol w:w="610"/>
        <w:gridCol w:w="1480"/>
        <w:gridCol w:w="840"/>
        <w:gridCol w:w="1210"/>
        <w:gridCol w:w="1000"/>
      </w:tblGrid>
      <w:tr w:rsidR="00CD1D55" w:rsidTr="001422EC">
        <w:trPr>
          <w:trHeight w:val="90"/>
          <w:tblHeader/>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序号</w:t>
            </w:r>
          </w:p>
        </w:tc>
        <w:tc>
          <w:tcPr>
            <w:tcW w:w="719"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项目</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类别</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项目名称</w:t>
            </w:r>
          </w:p>
        </w:tc>
        <w:tc>
          <w:tcPr>
            <w:tcW w:w="3666"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主要培训内容</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培训单</w:t>
            </w:r>
            <w:r>
              <w:rPr>
                <w:rStyle w:val="font41"/>
                <w:rFonts w:ascii="Times New Roman" w:hAnsi="Times New Roman" w:cs="Times New Roman" w:hint="default"/>
                <w:color w:val="auto"/>
                <w:lang/>
              </w:rPr>
              <w:t>位</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培训</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对象</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培训人数</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培训天数</w:t>
            </w:r>
          </w:p>
        </w:tc>
        <w:tc>
          <w:tcPr>
            <w:tcW w:w="148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培训时间</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联系人</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联系电话</w:t>
            </w:r>
            <w:r>
              <w:rPr>
                <w:rStyle w:val="font31"/>
                <w:rFonts w:ascii="Times New Roman" w:hAnsi="Times New Roman" w:hint="default"/>
                <w:sz w:val="18"/>
                <w:szCs w:val="18"/>
                <w:lang/>
              </w:rPr>
              <w:t xml:space="preserve"> </w:t>
            </w:r>
          </w:p>
        </w:tc>
        <w:tc>
          <w:tcPr>
            <w:tcW w:w="100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报名地区</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验证码</w:t>
            </w:r>
          </w:p>
        </w:tc>
      </w:tr>
      <w:tr w:rsidR="00CD1D55" w:rsidTr="001422EC">
        <w:trPr>
          <w:trHeight w:val="86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“1+X”</w:t>
            </w:r>
            <w:r>
              <w:rPr>
                <w:rStyle w:val="font31"/>
                <w:rFonts w:ascii="Times New Roman" w:hAnsi="Times New Roman" w:hint="default"/>
                <w:sz w:val="18"/>
                <w:szCs w:val="18"/>
                <w:lang/>
              </w:rPr>
              <w:t>证书制度种子教师培训</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w:t>
            </w:r>
            <w:r>
              <w:rPr>
                <w:rStyle w:val="font31"/>
                <w:rFonts w:ascii="Times New Roman" w:hAnsi="Times New Roman" w:hint="default"/>
                <w:sz w:val="18"/>
                <w:szCs w:val="18"/>
                <w:lang/>
              </w:rPr>
              <w:t>汽车运用与维修</w:t>
            </w:r>
            <w:r>
              <w:rPr>
                <w:rStyle w:val="font31"/>
                <w:rFonts w:ascii="Times New Roman" w:hAnsi="Times New Roman" w:hint="default"/>
                <w:sz w:val="18"/>
                <w:szCs w:val="18"/>
                <w:lang/>
              </w:rPr>
              <w:t>”</w:t>
            </w:r>
            <w:r>
              <w:rPr>
                <w:rStyle w:val="font31"/>
                <w:rFonts w:ascii="Times New Roman" w:hAnsi="Times New Roman" w:hint="default"/>
                <w:sz w:val="18"/>
                <w:szCs w:val="18"/>
                <w:lang/>
              </w:rPr>
              <w:t>职业技能等级证书教师培训</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专业教学标准与人才培养方案改革，模块化教学方式方法，岗课赛证融通等方面。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陕西交通职业技术学院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6</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16</w:t>
            </w:r>
            <w:r>
              <w:rPr>
                <w:rFonts w:ascii="Times New Roman" w:eastAsia="宋体" w:hAnsi="Times New Roman"/>
                <w:kern w:val="0"/>
                <w:sz w:val="18"/>
                <w:szCs w:val="18"/>
                <w:lang/>
              </w:rPr>
              <w:t>日</w:t>
            </w:r>
            <w:r>
              <w:rPr>
                <w:rFonts w:ascii="Times New Roman" w:eastAsia="宋体" w:hAnsi="Times New Roman"/>
                <w:kern w:val="0"/>
                <w:sz w:val="18"/>
                <w:szCs w:val="18"/>
                <w:lang/>
              </w:rPr>
              <w:t>-25</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李</w:t>
            </w:r>
            <w:r>
              <w:rPr>
                <w:rFonts w:ascii="Times New Roman" w:eastAsia="宋体" w:hAnsi="Times New Roman"/>
                <w:kern w:val="0"/>
                <w:sz w:val="18"/>
                <w:szCs w:val="18"/>
                <w:lang/>
              </w:rPr>
              <w:t xml:space="preserve">  </w:t>
            </w:r>
            <w:r>
              <w:rPr>
                <w:rFonts w:ascii="Times New Roman" w:eastAsia="宋体" w:hAnsi="Times New Roman"/>
                <w:kern w:val="0"/>
                <w:sz w:val="18"/>
                <w:szCs w:val="18"/>
                <w:lang/>
              </w:rPr>
              <w:t>帆</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17795956708</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ZG2401</w:t>
            </w:r>
          </w:p>
        </w:tc>
      </w:tr>
      <w:tr w:rsidR="00CD1D55" w:rsidTr="001422EC">
        <w:trPr>
          <w:trHeight w:val="87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w:t>
            </w:r>
          </w:p>
        </w:tc>
        <w:tc>
          <w:tcPr>
            <w:tcW w:w="719" w:type="dxa"/>
            <w:vMerge/>
            <w:vAlign w:val="center"/>
          </w:tcPr>
          <w:p w:rsidR="00CD1D55" w:rsidRDefault="00CD1D55" w:rsidP="001422EC">
            <w:pPr>
              <w:widowControl/>
              <w:jc w:val="center"/>
              <w:textAlignment w:val="center"/>
              <w:rPr>
                <w:rStyle w:val="font31"/>
                <w:rFonts w:ascii="Times New Roman" w:hAnsi="Times New Roman" w:hint="default"/>
                <w:sz w:val="18"/>
                <w:szCs w:val="18"/>
                <w:highlight w:val="yellow"/>
                <w:lang/>
              </w:rPr>
            </w:pP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w:t>
            </w:r>
            <w:r>
              <w:rPr>
                <w:rStyle w:val="font31"/>
                <w:rFonts w:ascii="Times New Roman" w:hAnsi="Times New Roman" w:hint="default"/>
                <w:sz w:val="18"/>
                <w:szCs w:val="18"/>
                <w:lang/>
              </w:rPr>
              <w:t>网店运营推广</w:t>
            </w:r>
            <w:r>
              <w:rPr>
                <w:rStyle w:val="font31"/>
                <w:rFonts w:ascii="Times New Roman" w:hAnsi="Times New Roman" w:hint="default"/>
                <w:sz w:val="18"/>
                <w:szCs w:val="18"/>
                <w:lang/>
              </w:rPr>
              <w:t>”</w:t>
            </w:r>
            <w:r>
              <w:rPr>
                <w:rStyle w:val="font31"/>
                <w:rFonts w:ascii="Times New Roman" w:hAnsi="Times New Roman" w:hint="default"/>
                <w:sz w:val="18"/>
                <w:szCs w:val="18"/>
                <w:lang/>
              </w:rPr>
              <w:t>职业技能等级证书教师培训</w:t>
            </w:r>
          </w:p>
        </w:tc>
        <w:tc>
          <w:tcPr>
            <w:tcW w:w="3666" w:type="dxa"/>
            <w:vAlign w:val="center"/>
          </w:tcPr>
          <w:p w:rsidR="00CD1D55" w:rsidRDefault="00CD1D55" w:rsidP="001422EC">
            <w:pPr>
              <w:widowControl/>
              <w:jc w:val="left"/>
              <w:textAlignment w:val="center"/>
              <w:rPr>
                <w:rStyle w:val="font111"/>
                <w:rFonts w:ascii="Times New Roman" w:hAnsi="Times New Roman" w:cs="Times New Roman" w:hint="default"/>
                <w:color w:val="auto"/>
                <w:sz w:val="18"/>
                <w:szCs w:val="18"/>
                <w:lang/>
              </w:rPr>
            </w:pPr>
            <w:r>
              <w:rPr>
                <w:rFonts w:ascii="Times New Roman" w:eastAsia="宋体" w:hAnsi="Times New Roman"/>
                <w:kern w:val="0"/>
                <w:sz w:val="18"/>
                <w:szCs w:val="18"/>
                <w:lang/>
              </w:rPr>
              <w:t>专业教学标准与人才培养方案改革，模块化教学方式方法，岗课赛证融通等方面。</w:t>
            </w:r>
          </w:p>
        </w:tc>
        <w:tc>
          <w:tcPr>
            <w:tcW w:w="172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陕西交通职业技术学院</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6</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19</w:t>
            </w:r>
            <w:r>
              <w:rPr>
                <w:rFonts w:ascii="Times New Roman" w:eastAsia="宋体" w:hAnsi="Times New Roman"/>
                <w:kern w:val="0"/>
                <w:sz w:val="18"/>
                <w:szCs w:val="18"/>
                <w:lang/>
              </w:rPr>
              <w:t>日</w:t>
            </w:r>
            <w:r>
              <w:rPr>
                <w:rFonts w:ascii="Times New Roman" w:eastAsia="宋体" w:hAnsi="Times New Roman"/>
                <w:kern w:val="0"/>
                <w:sz w:val="18"/>
                <w:szCs w:val="18"/>
                <w:lang/>
              </w:rPr>
              <w:t>-28</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刘海斌</w:t>
            </w:r>
          </w:p>
        </w:tc>
        <w:tc>
          <w:tcPr>
            <w:tcW w:w="121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13002938670</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lang/>
              </w:rPr>
            </w:pPr>
            <w:r>
              <w:rPr>
                <w:rStyle w:val="font31"/>
                <w:rFonts w:ascii="Times New Roman" w:hAnsi="Times New Roman" w:hint="default"/>
                <w:sz w:val="18"/>
                <w:szCs w:val="18"/>
                <w:lang/>
              </w:rPr>
              <w:t>ZG2401</w:t>
            </w:r>
          </w:p>
        </w:tc>
      </w:tr>
      <w:tr w:rsidR="00CD1D55" w:rsidTr="001422EC">
        <w:trPr>
          <w:trHeight w:val="65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3</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公共基础课教学能力提升</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表演艺术类专业教师核心素养培育及教学能力提升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专业教学标准与人才培养方案，教学改革与质量评价，</w:t>
            </w:r>
            <w:r>
              <w:rPr>
                <w:rFonts w:ascii="Times New Roman" w:eastAsia="宋体" w:hAnsi="Times New Roman"/>
                <w:sz w:val="18"/>
                <w:szCs w:val="18"/>
              </w:rPr>
              <w:t>课程思政、学科及信息化教学、综合育人、自主发展等方面。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渭南师范学院</w:t>
            </w:r>
          </w:p>
        </w:tc>
        <w:tc>
          <w:tcPr>
            <w:tcW w:w="1130" w:type="dxa"/>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12</w:t>
            </w:r>
            <w:r>
              <w:rPr>
                <w:rStyle w:val="font31"/>
                <w:rFonts w:ascii="Times New Roman" w:hAnsi="Times New Roman" w:hint="default"/>
                <w:sz w:val="18"/>
                <w:szCs w:val="18"/>
                <w:lang/>
              </w:rPr>
              <w:t>日</w:t>
            </w:r>
            <w:r>
              <w:rPr>
                <w:rStyle w:val="font31"/>
                <w:rFonts w:ascii="Times New Roman" w:hAnsi="Times New Roman" w:hint="default"/>
                <w:sz w:val="18"/>
                <w:szCs w:val="18"/>
                <w:lang/>
              </w:rPr>
              <w:t>-21</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杨冬菊</w:t>
            </w:r>
          </w:p>
        </w:tc>
        <w:tc>
          <w:tcPr>
            <w:tcW w:w="1210" w:type="dxa"/>
            <w:vAlign w:val="center"/>
          </w:tcPr>
          <w:p w:rsidR="00CD1D55" w:rsidRDefault="00CD1D55" w:rsidP="001422EC">
            <w:pPr>
              <w:widowControl/>
              <w:textAlignment w:val="center"/>
              <w:rPr>
                <w:rFonts w:ascii="Times New Roman" w:eastAsia="宋体" w:hAnsi="Times New Roman"/>
                <w:sz w:val="18"/>
                <w:szCs w:val="18"/>
              </w:rPr>
            </w:pPr>
            <w:r>
              <w:rPr>
                <w:rStyle w:val="font31"/>
                <w:rFonts w:ascii="Times New Roman" w:hAnsi="Times New Roman" w:hint="default"/>
                <w:sz w:val="18"/>
                <w:szCs w:val="18"/>
                <w:lang/>
              </w:rPr>
              <w:t>13609130115</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ZG2402</w:t>
            </w:r>
          </w:p>
        </w:tc>
      </w:tr>
      <w:tr w:rsidR="00CD1D55" w:rsidTr="001422EC">
        <w:trPr>
          <w:trHeight w:val="90"/>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4</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语文统编教材教学实施能力提升</w:t>
            </w:r>
          </w:p>
        </w:tc>
        <w:tc>
          <w:tcPr>
            <w:tcW w:w="3666" w:type="dxa"/>
            <w:vAlign w:val="center"/>
          </w:tcPr>
          <w:p w:rsidR="00CD1D55" w:rsidRDefault="00CD1D55" w:rsidP="001422EC">
            <w:pPr>
              <w:jc w:val="left"/>
              <w:rPr>
                <w:rFonts w:ascii="Times New Roman" w:eastAsia="宋体" w:hAnsi="Times New Roman"/>
                <w:sz w:val="18"/>
                <w:szCs w:val="18"/>
              </w:rPr>
            </w:pPr>
            <w:r>
              <w:rPr>
                <w:rFonts w:ascii="Times New Roman" w:eastAsia="宋体" w:hAnsi="Times New Roman"/>
                <w:sz w:val="18"/>
                <w:szCs w:val="18"/>
              </w:rPr>
              <w:t>语文统编教材编写思路、课程内容和教学方法，</w:t>
            </w:r>
            <w:r>
              <w:rPr>
                <w:rStyle w:val="font31"/>
                <w:rFonts w:ascii="Times New Roman" w:hAnsi="Times New Roman" w:hint="default"/>
                <w:sz w:val="18"/>
                <w:szCs w:val="18"/>
                <w:lang/>
              </w:rPr>
              <w:t>课堂教学实施及评价</w:t>
            </w:r>
            <w:r>
              <w:rPr>
                <w:rFonts w:ascii="Times New Roman" w:eastAsia="宋体" w:hAnsi="Times New Roman"/>
                <w:kern w:val="0"/>
                <w:sz w:val="18"/>
                <w:szCs w:val="18"/>
                <w:lang/>
              </w:rPr>
              <w:t>，教学案例开发设计等方面。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lang/>
              </w:rPr>
            </w:pPr>
            <w:r>
              <w:rPr>
                <w:rStyle w:val="font31"/>
                <w:rFonts w:ascii="Times New Roman" w:hAnsi="Times New Roman" w:hint="default"/>
                <w:sz w:val="18"/>
                <w:szCs w:val="18"/>
                <w:lang/>
              </w:rPr>
              <w:t>陕西工业职业技术学院</w:t>
            </w:r>
            <w:r>
              <w:rPr>
                <w:rStyle w:val="font31"/>
                <w:rFonts w:ascii="Times New Roman" w:hAnsi="Times New Roman" w:hint="default"/>
                <w:sz w:val="18"/>
                <w:szCs w:val="18"/>
                <w:lang/>
              </w:rPr>
              <w:t>（陕西现代教育研究院）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13</w:t>
            </w:r>
            <w:r>
              <w:rPr>
                <w:rStyle w:val="font31"/>
                <w:rFonts w:ascii="Times New Roman" w:hAnsi="Times New Roman" w:hint="default"/>
                <w:sz w:val="18"/>
                <w:szCs w:val="18"/>
                <w:lang/>
              </w:rPr>
              <w:t>日</w:t>
            </w:r>
            <w:r>
              <w:rPr>
                <w:rStyle w:val="font31"/>
                <w:rFonts w:ascii="Times New Roman" w:hAnsi="Times New Roman" w:hint="default"/>
                <w:sz w:val="18"/>
                <w:szCs w:val="18"/>
                <w:lang/>
              </w:rPr>
              <w:t>-22</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车</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敏</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13572592766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ZG2402</w:t>
            </w:r>
          </w:p>
        </w:tc>
      </w:tr>
      <w:tr w:rsidR="00CD1D55" w:rsidTr="001422EC">
        <w:trPr>
          <w:trHeight w:val="585"/>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5</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思想政治统编教材教学实施能力提升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思想政治统编教材编写思路、课程内容和教学方法，教学改革与质量评价，教学案例开发设计，</w:t>
            </w:r>
            <w:r>
              <w:rPr>
                <w:rStyle w:val="font31"/>
                <w:rFonts w:ascii="Times New Roman" w:hAnsi="Times New Roman" w:hint="default"/>
                <w:sz w:val="18"/>
                <w:szCs w:val="18"/>
                <w:lang/>
              </w:rPr>
              <w:t>思想政治教育课程教学能力比赛</w:t>
            </w:r>
            <w:r>
              <w:rPr>
                <w:rFonts w:ascii="Times New Roman" w:eastAsia="宋体" w:hAnsi="Times New Roman"/>
                <w:kern w:val="0"/>
                <w:sz w:val="18"/>
                <w:szCs w:val="18"/>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西安铁路职业技术学院</w:t>
            </w:r>
            <w:r>
              <w:rPr>
                <w:rFonts w:ascii="Times New Roman" w:eastAsia="宋体" w:hAnsi="Times New Roman"/>
                <w:kern w:val="0"/>
                <w:sz w:val="18"/>
                <w:szCs w:val="18"/>
                <w:lang/>
              </w:rPr>
              <w:t xml:space="preserve"> </w:t>
            </w:r>
            <w:r>
              <w:rPr>
                <w:rFonts w:ascii="Times New Roman" w:eastAsia="宋体" w:hAnsi="Times New Roman"/>
                <w:kern w:val="0"/>
                <w:sz w:val="18"/>
                <w:szCs w:val="18"/>
                <w:lang/>
              </w:rPr>
              <w:t>（陕西省教育科学研究院）</w:t>
            </w:r>
            <w:r>
              <w:rPr>
                <w:rFonts w:ascii="Times New Roman" w:eastAsia="宋体" w:hAnsi="Times New Roman"/>
                <w:kern w:val="0"/>
                <w:sz w:val="18"/>
                <w:szCs w:val="18"/>
                <w:lang/>
              </w:rPr>
              <w:t xml:space="preserve">                                                                                                            </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另行通知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李慧静</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13679260927</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ZG2402</w:t>
            </w:r>
          </w:p>
        </w:tc>
      </w:tr>
      <w:tr w:rsidR="00CD1D55" w:rsidTr="001422EC">
        <w:trPr>
          <w:trHeight w:val="705"/>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6</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历史统编教材教学实施能力提升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Style w:val="font81"/>
                <w:rFonts w:ascii="Times New Roman" w:hAnsi="Times New Roman" w:hint="default"/>
                <w:lang/>
              </w:rPr>
              <w:t>历史统编教材编写思路、课程内容和教学方法，教学改革与质量评价，教学案例开发设计，课程思政、信息化技术应用等方面。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陕西师范大学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lang/>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55</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8</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19</w:t>
            </w:r>
            <w:r>
              <w:rPr>
                <w:rStyle w:val="font31"/>
                <w:rFonts w:ascii="Times New Roman" w:hAnsi="Times New Roman" w:hint="default"/>
                <w:sz w:val="18"/>
                <w:szCs w:val="18"/>
                <w:lang/>
              </w:rPr>
              <w:t>日</w:t>
            </w:r>
            <w:r>
              <w:rPr>
                <w:rStyle w:val="font31"/>
                <w:rFonts w:ascii="Times New Roman" w:hAnsi="Times New Roman" w:hint="default"/>
                <w:sz w:val="18"/>
                <w:szCs w:val="18"/>
                <w:lang/>
              </w:rPr>
              <w:t>-28</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张明玥</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18700891405</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ZG2402</w:t>
            </w:r>
          </w:p>
        </w:tc>
      </w:tr>
      <w:tr w:rsidR="00CD1D55" w:rsidTr="001422EC">
        <w:trPr>
          <w:trHeight w:val="77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lastRenderedPageBreak/>
              <w:t>7</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体育与健康专任教师核心素养培育及教学能力提升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课程标准落地实施，校本课程体系建设，教学改革与质量评价，课程思政、综合育人、自主发展等方面。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西北农林科技大学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24</w:t>
            </w:r>
            <w:r>
              <w:rPr>
                <w:rStyle w:val="font31"/>
                <w:rFonts w:ascii="Times New Roman" w:hAnsi="Times New Roman" w:hint="default"/>
                <w:sz w:val="18"/>
                <w:szCs w:val="18"/>
                <w:lang/>
              </w:rPr>
              <w:t>日</w:t>
            </w:r>
            <w:r>
              <w:rPr>
                <w:rStyle w:val="font31"/>
                <w:rFonts w:ascii="Times New Roman" w:hAnsi="Times New Roman" w:hint="default"/>
                <w:sz w:val="18"/>
                <w:szCs w:val="18"/>
                <w:lang/>
              </w:rPr>
              <w:t>-7</w:t>
            </w:r>
            <w:r>
              <w:rPr>
                <w:rStyle w:val="font31"/>
                <w:rFonts w:ascii="Times New Roman" w:hAnsi="Times New Roman" w:hint="default"/>
                <w:sz w:val="18"/>
                <w:szCs w:val="18"/>
                <w:lang/>
              </w:rPr>
              <w:t>月</w:t>
            </w:r>
            <w:r>
              <w:rPr>
                <w:rStyle w:val="font31"/>
                <w:rFonts w:ascii="Times New Roman" w:hAnsi="Times New Roman" w:hint="default"/>
                <w:sz w:val="18"/>
                <w:szCs w:val="18"/>
                <w:lang/>
              </w:rPr>
              <w:t>3</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杨</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潇</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19991322234</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ZG2402</w:t>
            </w:r>
          </w:p>
        </w:tc>
      </w:tr>
      <w:tr w:rsidR="00CD1D55" w:rsidTr="001422EC">
        <w:trPr>
          <w:trHeight w:val="48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8</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骨干教师培训</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幼儿保育专业带头人能力提升</w:t>
            </w:r>
          </w:p>
        </w:tc>
        <w:tc>
          <w:tcPr>
            <w:tcW w:w="3666" w:type="dxa"/>
            <w:vAlign w:val="center"/>
          </w:tcPr>
          <w:p w:rsidR="00CD1D55" w:rsidRDefault="00CD1D55" w:rsidP="001422EC">
            <w:pPr>
              <w:jc w:val="left"/>
              <w:rPr>
                <w:rFonts w:ascii="Times New Roman" w:eastAsia="宋体" w:hAnsi="Times New Roman"/>
                <w:sz w:val="18"/>
                <w:szCs w:val="18"/>
                <w:lang/>
              </w:rPr>
            </w:pPr>
            <w:r>
              <w:rPr>
                <w:rFonts w:ascii="Times New Roman" w:eastAsia="宋体" w:hAnsi="Times New Roman"/>
                <w:kern w:val="0"/>
                <w:sz w:val="18"/>
                <w:szCs w:val="18"/>
                <w:lang/>
              </w:rPr>
              <w:t>幼儿保育行业发展趋势，人才培养方案制定、教学改革与质量评价，教学案例开发设计，教学设计与组织管理</w:t>
            </w:r>
            <w:r>
              <w:rPr>
                <w:rFonts w:ascii="Times New Roman" w:eastAsia="宋体" w:hAnsi="Times New Roman"/>
                <w:kern w:val="0"/>
                <w:sz w:val="18"/>
                <w:szCs w:val="18"/>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咸阳职业技术学院</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专业</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带头人</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12</w:t>
            </w:r>
            <w:r>
              <w:rPr>
                <w:rStyle w:val="font31"/>
                <w:rFonts w:ascii="Times New Roman" w:hAnsi="Times New Roman" w:hint="default"/>
                <w:sz w:val="18"/>
                <w:szCs w:val="18"/>
                <w:lang/>
              </w:rPr>
              <w:t>日</w:t>
            </w:r>
            <w:r>
              <w:rPr>
                <w:rStyle w:val="font31"/>
                <w:rFonts w:ascii="Times New Roman" w:hAnsi="Times New Roman" w:hint="default"/>
                <w:sz w:val="18"/>
                <w:szCs w:val="18"/>
                <w:lang/>
              </w:rPr>
              <w:t>-21</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马</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郁</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15091008129</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ZG2403</w:t>
            </w:r>
          </w:p>
        </w:tc>
      </w:tr>
      <w:tr w:rsidR="00CD1D55" w:rsidTr="001422EC">
        <w:trPr>
          <w:trHeight w:val="35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9</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班主任综合能力提升（初级）</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班级文化建设和突发事件的处理艺术</w:t>
            </w:r>
            <w:r>
              <w:rPr>
                <w:rFonts w:ascii="Times New Roman" w:eastAsia="宋体" w:hAnsi="Times New Roman"/>
                <w:kern w:val="0"/>
                <w:sz w:val="18"/>
                <w:szCs w:val="18"/>
                <w:lang/>
              </w:rPr>
              <w:t>，</w:t>
            </w:r>
            <w:r>
              <w:rPr>
                <w:rFonts w:ascii="Times New Roman" w:eastAsia="宋体" w:hAnsi="Times New Roman"/>
                <w:kern w:val="0"/>
                <w:sz w:val="18"/>
                <w:szCs w:val="18"/>
                <w:lang/>
              </w:rPr>
              <w:t>班主任心理健康教育</w:t>
            </w:r>
            <w:r>
              <w:rPr>
                <w:rFonts w:ascii="Times New Roman" w:eastAsia="宋体" w:hAnsi="Times New Roman"/>
                <w:kern w:val="0"/>
                <w:sz w:val="18"/>
                <w:szCs w:val="18"/>
                <w:lang/>
              </w:rPr>
              <w:t>，</w:t>
            </w:r>
            <w:r>
              <w:rPr>
                <w:rFonts w:ascii="Times New Roman" w:eastAsia="宋体" w:hAnsi="Times New Roman"/>
                <w:kern w:val="0"/>
                <w:sz w:val="18"/>
                <w:szCs w:val="18"/>
                <w:lang/>
              </w:rPr>
              <w:t>班级管理的智慧</w:t>
            </w:r>
            <w:r>
              <w:rPr>
                <w:rFonts w:ascii="Times New Roman" w:eastAsia="宋体" w:hAnsi="Times New Roman"/>
                <w:kern w:val="0"/>
                <w:sz w:val="18"/>
                <w:szCs w:val="18"/>
                <w:lang/>
              </w:rPr>
              <w:t>，</w:t>
            </w:r>
            <w:r>
              <w:rPr>
                <w:rFonts w:ascii="Times New Roman" w:eastAsia="宋体" w:hAnsi="Times New Roman"/>
                <w:kern w:val="0"/>
                <w:sz w:val="18"/>
                <w:szCs w:val="18"/>
                <w:lang/>
              </w:rPr>
              <w:t>职业规划</w:t>
            </w:r>
            <w:r>
              <w:rPr>
                <w:rFonts w:ascii="Times New Roman" w:eastAsia="宋体" w:hAnsi="Times New Roman"/>
                <w:kern w:val="0"/>
                <w:sz w:val="18"/>
                <w:szCs w:val="18"/>
                <w:lang/>
              </w:rPr>
              <w:t>及</w:t>
            </w:r>
            <w:r>
              <w:rPr>
                <w:rFonts w:ascii="Times New Roman" w:eastAsia="宋体" w:hAnsi="Times New Roman"/>
                <w:kern w:val="0"/>
                <w:sz w:val="18"/>
                <w:szCs w:val="18"/>
                <w:lang/>
              </w:rPr>
              <w:t>沟通能力提升等方面。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西安科技大学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lang/>
              </w:rPr>
            </w:pPr>
            <w:r>
              <w:rPr>
                <w:rFonts w:ascii="Times New Roman" w:eastAsia="宋体" w:hAnsi="Times New Roman"/>
                <w:kern w:val="0"/>
                <w:sz w:val="18"/>
                <w:szCs w:val="18"/>
                <w:lang/>
              </w:rPr>
              <w:t>班主任</w:t>
            </w:r>
            <w:r>
              <w:rPr>
                <w:rFonts w:ascii="Times New Roman" w:eastAsia="宋体" w:hAnsi="Times New Roman"/>
                <w:kern w:val="0"/>
                <w:sz w:val="18"/>
                <w:szCs w:val="18"/>
                <w:lang/>
              </w:rPr>
              <w:t>及有关人员</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11</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4</w:t>
            </w:r>
            <w:r>
              <w:rPr>
                <w:rFonts w:ascii="Times New Roman" w:eastAsia="宋体" w:hAnsi="Times New Roman"/>
                <w:kern w:val="0"/>
                <w:sz w:val="18"/>
                <w:szCs w:val="18"/>
                <w:lang/>
              </w:rPr>
              <w:t>日</w:t>
            </w:r>
            <w:r>
              <w:rPr>
                <w:rFonts w:ascii="Times New Roman" w:eastAsia="宋体" w:hAnsi="Times New Roman"/>
                <w:kern w:val="0"/>
                <w:sz w:val="18"/>
                <w:szCs w:val="18"/>
                <w:lang/>
              </w:rPr>
              <w:t>—13</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穆</w:t>
            </w:r>
            <w:r>
              <w:rPr>
                <w:rFonts w:ascii="Times New Roman" w:eastAsia="宋体" w:hAnsi="Times New Roman"/>
                <w:kern w:val="0"/>
                <w:sz w:val="18"/>
                <w:szCs w:val="18"/>
                <w:lang/>
              </w:rPr>
              <w:t xml:space="preserve">  </w:t>
            </w:r>
            <w:r>
              <w:rPr>
                <w:rFonts w:ascii="Times New Roman" w:eastAsia="宋体" w:hAnsi="Times New Roman"/>
                <w:kern w:val="0"/>
                <w:sz w:val="18"/>
                <w:szCs w:val="18"/>
                <w:lang/>
              </w:rPr>
              <w:t>阳</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13772089984</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ZG2403</w:t>
            </w:r>
          </w:p>
        </w:tc>
      </w:tr>
      <w:tr w:rsidR="00CD1D55" w:rsidTr="001422EC">
        <w:trPr>
          <w:trHeight w:val="76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10</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班主任综合能力提升（中级）</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班级管理经验和典型案例分享</w:t>
            </w:r>
            <w:r>
              <w:rPr>
                <w:rFonts w:ascii="Times New Roman" w:eastAsia="宋体" w:hAnsi="Times New Roman"/>
                <w:kern w:val="0"/>
                <w:sz w:val="18"/>
                <w:szCs w:val="18"/>
                <w:lang/>
              </w:rPr>
              <w:t>，</w:t>
            </w:r>
            <w:r>
              <w:rPr>
                <w:rFonts w:ascii="Times New Roman" w:eastAsia="宋体" w:hAnsi="Times New Roman"/>
                <w:kern w:val="0"/>
                <w:sz w:val="18"/>
                <w:szCs w:val="18"/>
                <w:lang/>
              </w:rPr>
              <w:t>班主任能力比赛流程、内容</w:t>
            </w:r>
            <w:r>
              <w:rPr>
                <w:rFonts w:ascii="Times New Roman" w:eastAsia="宋体" w:hAnsi="Times New Roman"/>
                <w:kern w:val="0"/>
                <w:sz w:val="18"/>
                <w:szCs w:val="18"/>
                <w:lang/>
              </w:rPr>
              <w:t>、</w:t>
            </w:r>
            <w:r>
              <w:rPr>
                <w:rFonts w:ascii="Times New Roman" w:eastAsia="宋体" w:hAnsi="Times New Roman"/>
                <w:kern w:val="0"/>
                <w:sz w:val="18"/>
                <w:szCs w:val="18"/>
                <w:lang/>
              </w:rPr>
              <w:t>方式，参赛经验等</w:t>
            </w:r>
            <w:r>
              <w:rPr>
                <w:rFonts w:ascii="Times New Roman" w:eastAsia="宋体" w:hAnsi="Times New Roman"/>
                <w:kern w:val="0"/>
                <w:sz w:val="18"/>
                <w:szCs w:val="18"/>
                <w:lang/>
              </w:rPr>
              <w:t>，</w:t>
            </w:r>
            <w:r>
              <w:rPr>
                <w:rFonts w:ascii="Times New Roman" w:eastAsia="宋体" w:hAnsi="Times New Roman"/>
                <w:kern w:val="0"/>
                <w:sz w:val="18"/>
                <w:szCs w:val="18"/>
                <w:lang/>
              </w:rPr>
              <w:t>班级建设方案探究分析及建设计划撰写等</w:t>
            </w:r>
            <w:r>
              <w:rPr>
                <w:rFonts w:ascii="Times New Roman" w:eastAsia="宋体" w:hAnsi="Times New Roman"/>
                <w:kern w:val="0"/>
                <w:sz w:val="18"/>
                <w:szCs w:val="18"/>
                <w:lang/>
              </w:rPr>
              <w:t>方面</w:t>
            </w:r>
            <w:r>
              <w:rPr>
                <w:rFonts w:ascii="Times New Roman" w:eastAsia="宋体" w:hAnsi="Times New Roman"/>
                <w:kern w:val="0"/>
                <w:sz w:val="18"/>
                <w:szCs w:val="18"/>
                <w:lang/>
              </w:rPr>
              <w:t>。</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lang/>
              </w:rPr>
            </w:pPr>
            <w:r>
              <w:rPr>
                <w:rStyle w:val="font31"/>
                <w:rFonts w:ascii="Times New Roman" w:hAnsi="Times New Roman" w:hint="default"/>
                <w:sz w:val="18"/>
                <w:szCs w:val="18"/>
                <w:lang/>
              </w:rPr>
              <w:t>陕西交通职业技术学院</w:t>
            </w:r>
            <w:r>
              <w:rPr>
                <w:rStyle w:val="font31"/>
                <w:rFonts w:ascii="Times New Roman" w:hAnsi="Times New Roman" w:hint="default"/>
                <w:sz w:val="18"/>
                <w:szCs w:val="18"/>
                <w:lang/>
              </w:rPr>
              <w:t>（陕西教育科学研究院）</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参赛</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班主任</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35</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14</w:t>
            </w:r>
          </w:p>
        </w:tc>
        <w:tc>
          <w:tcPr>
            <w:tcW w:w="14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另行通知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刘</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娜</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15249270245</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ZG2403</w:t>
            </w:r>
          </w:p>
        </w:tc>
      </w:tr>
      <w:tr w:rsidR="00CD1D55" w:rsidTr="001422EC">
        <w:trPr>
          <w:trHeight w:val="877"/>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11</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心理健康教育管理专题培训</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Style w:val="font31"/>
                <w:rFonts w:ascii="Times New Roman" w:hAnsi="Times New Roman" w:hint="default"/>
                <w:sz w:val="18"/>
                <w:szCs w:val="18"/>
                <w:lang/>
              </w:rPr>
              <w:t>心理健康教育线上与线下课程开发与建设</w:t>
            </w:r>
            <w:r>
              <w:rPr>
                <w:rFonts w:ascii="Times New Roman" w:eastAsia="宋体" w:hAnsi="Times New Roman"/>
                <w:kern w:val="0"/>
                <w:sz w:val="18"/>
                <w:szCs w:val="18"/>
                <w:lang/>
              </w:rPr>
              <w:t>，</w:t>
            </w:r>
            <w:r>
              <w:rPr>
                <w:rStyle w:val="font31"/>
                <w:rFonts w:ascii="Times New Roman" w:hAnsi="Times New Roman" w:hint="default"/>
                <w:sz w:val="18"/>
                <w:szCs w:val="18"/>
                <w:lang/>
              </w:rPr>
              <w:t>心理健康教育活动设计与宣传策划，学生心理问题的识别、个体心理咨询技术和案例督导，学校心理危机预防与干预</w:t>
            </w:r>
            <w:r>
              <w:rPr>
                <w:rFonts w:ascii="Times New Roman" w:eastAsia="宋体" w:hAnsi="Times New Roman"/>
                <w:kern w:val="0"/>
                <w:sz w:val="18"/>
                <w:szCs w:val="18"/>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陕西学前师范学院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心理健康教育专兼职教师、班主任</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9</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19</w:t>
            </w:r>
            <w:r>
              <w:rPr>
                <w:rFonts w:ascii="Times New Roman" w:eastAsia="宋体" w:hAnsi="Times New Roman"/>
                <w:kern w:val="0"/>
                <w:sz w:val="18"/>
                <w:szCs w:val="18"/>
                <w:lang/>
              </w:rPr>
              <w:t>日</w:t>
            </w:r>
            <w:r>
              <w:rPr>
                <w:rFonts w:ascii="Times New Roman" w:eastAsia="宋体" w:hAnsi="Times New Roman"/>
                <w:kern w:val="0"/>
                <w:sz w:val="18"/>
                <w:szCs w:val="18"/>
                <w:lang/>
              </w:rPr>
              <w:t>-28</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徐青梅</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13201437567</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ZG2403</w:t>
            </w:r>
          </w:p>
        </w:tc>
      </w:tr>
      <w:tr w:rsidR="00CD1D55" w:rsidTr="001422EC">
        <w:trPr>
          <w:trHeight w:val="731"/>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12</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电子商务类专业</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带头人能力提升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职业技能等级标准、</w:t>
            </w:r>
            <w:r>
              <w:rPr>
                <w:rFonts w:ascii="Times New Roman" w:eastAsia="宋体" w:hAnsi="Times New Roman"/>
                <w:kern w:val="0"/>
                <w:sz w:val="18"/>
                <w:szCs w:val="18"/>
                <w:lang/>
              </w:rPr>
              <w:t>“</w:t>
            </w:r>
            <w:r>
              <w:rPr>
                <w:rFonts w:ascii="Times New Roman" w:eastAsia="宋体" w:hAnsi="Times New Roman"/>
                <w:kern w:val="0"/>
                <w:sz w:val="18"/>
                <w:szCs w:val="18"/>
                <w:lang/>
              </w:rPr>
              <w:t>岗课赛证</w:t>
            </w:r>
            <w:r>
              <w:rPr>
                <w:rFonts w:ascii="Times New Roman" w:eastAsia="宋体" w:hAnsi="Times New Roman"/>
                <w:kern w:val="0"/>
                <w:sz w:val="18"/>
                <w:szCs w:val="18"/>
                <w:lang/>
              </w:rPr>
              <w:t>”</w:t>
            </w:r>
            <w:r>
              <w:rPr>
                <w:rFonts w:ascii="Times New Roman" w:eastAsia="宋体" w:hAnsi="Times New Roman"/>
                <w:kern w:val="0"/>
                <w:sz w:val="18"/>
                <w:szCs w:val="18"/>
                <w:lang/>
              </w:rPr>
              <w:t>综合育人体系，模块教学设计组织与实施等方面。</w:t>
            </w:r>
          </w:p>
        </w:tc>
        <w:tc>
          <w:tcPr>
            <w:tcW w:w="1720" w:type="dxa"/>
            <w:vAlign w:val="center"/>
          </w:tcPr>
          <w:p w:rsidR="00CD1D55" w:rsidRDefault="00CD1D55" w:rsidP="001422EC">
            <w:pPr>
              <w:widowControl/>
              <w:jc w:val="left"/>
              <w:textAlignment w:val="center"/>
              <w:rPr>
                <w:rFonts w:ascii="Times New Roman" w:eastAsia="宋体" w:hAnsi="Times New Roman"/>
                <w:sz w:val="18"/>
                <w:szCs w:val="18"/>
              </w:rPr>
            </w:pPr>
            <w:r>
              <w:rPr>
                <w:rStyle w:val="font31"/>
                <w:rFonts w:ascii="Times New Roman" w:hAnsi="Times New Roman" w:hint="default"/>
                <w:sz w:val="18"/>
                <w:szCs w:val="18"/>
                <w:lang/>
              </w:rPr>
              <w:t>西安交通大学（哈尔滨商业大学）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w:t>
            </w:r>
            <w:r>
              <w:rPr>
                <w:rFonts w:ascii="Times New Roman" w:eastAsia="宋体" w:hAnsi="Times New Roman"/>
                <w:kern w:val="0"/>
                <w:sz w:val="18"/>
                <w:szCs w:val="18"/>
                <w:lang/>
              </w:rPr>
              <w:t>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17</w:t>
            </w:r>
            <w:r>
              <w:rPr>
                <w:rStyle w:val="font31"/>
                <w:rFonts w:ascii="Times New Roman" w:hAnsi="Times New Roman" w:hint="default"/>
                <w:sz w:val="18"/>
                <w:szCs w:val="18"/>
                <w:lang/>
              </w:rPr>
              <w:t>日</w:t>
            </w:r>
            <w:r>
              <w:rPr>
                <w:rStyle w:val="font31"/>
                <w:rFonts w:ascii="Times New Roman" w:hAnsi="Times New Roman" w:hint="default"/>
                <w:sz w:val="18"/>
                <w:szCs w:val="18"/>
                <w:lang/>
              </w:rPr>
              <w:t>-26</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王</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涛</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13096971718</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ZG2403</w:t>
            </w:r>
          </w:p>
        </w:tc>
      </w:tr>
      <w:tr w:rsidR="00CD1D55" w:rsidTr="001422EC">
        <w:trPr>
          <w:trHeight w:val="90"/>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13</w:t>
            </w:r>
          </w:p>
        </w:tc>
        <w:tc>
          <w:tcPr>
            <w:tcW w:w="719" w:type="dxa"/>
            <w:vAlign w:val="center"/>
          </w:tcPr>
          <w:p w:rsidR="00CD1D55" w:rsidRDefault="00CD1D55" w:rsidP="001422EC">
            <w:pPr>
              <w:widowControl/>
              <w:ind w:leftChars="-20" w:left="-64" w:rightChars="-20" w:right="-64"/>
              <w:jc w:val="center"/>
              <w:textAlignment w:val="center"/>
              <w:rPr>
                <w:rFonts w:ascii="Times New Roman" w:eastAsia="宋体" w:hAnsi="Times New Roman"/>
                <w:sz w:val="18"/>
                <w:szCs w:val="18"/>
              </w:rPr>
            </w:pPr>
            <w:r>
              <w:rPr>
                <w:rStyle w:val="font31"/>
                <w:rFonts w:ascii="Times New Roman" w:hAnsi="Times New Roman" w:hint="default"/>
                <w:sz w:val="18"/>
                <w:szCs w:val="18"/>
                <w:lang/>
              </w:rPr>
              <w:t>教科研能力提升</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教科研能力提升及教学成果奖培育</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课题研究的方法与步骤，论文撰写的规范与要领，教改项目、教学成果的凝练与申报等方面。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长安大学</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专业</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7</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9</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21</w:t>
            </w:r>
            <w:r>
              <w:rPr>
                <w:rStyle w:val="font31"/>
                <w:rFonts w:ascii="Times New Roman" w:hAnsi="Times New Roman" w:hint="default"/>
                <w:sz w:val="18"/>
                <w:szCs w:val="18"/>
                <w:lang/>
              </w:rPr>
              <w:t>日</w:t>
            </w:r>
            <w:r>
              <w:rPr>
                <w:rStyle w:val="font31"/>
                <w:rFonts w:ascii="Times New Roman" w:hAnsi="Times New Roman" w:hint="default"/>
                <w:sz w:val="18"/>
                <w:szCs w:val="18"/>
                <w:lang/>
              </w:rPr>
              <w:t>-27</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崔合月</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13109555986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ZG2404</w:t>
            </w:r>
          </w:p>
        </w:tc>
      </w:tr>
      <w:tr w:rsidR="00CD1D55" w:rsidTr="001422EC">
        <w:trPr>
          <w:trHeight w:val="318"/>
        </w:trPr>
        <w:tc>
          <w:tcPr>
            <w:tcW w:w="451"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14</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教师企业</w:t>
            </w:r>
            <w:r>
              <w:rPr>
                <w:rStyle w:val="font31"/>
                <w:rFonts w:ascii="Times New Roman" w:hAnsi="Times New Roman" w:hint="default"/>
                <w:sz w:val="18"/>
                <w:szCs w:val="18"/>
                <w:lang/>
              </w:rPr>
              <w:lastRenderedPageBreak/>
              <w:t>实践</w:t>
            </w:r>
          </w:p>
        </w:tc>
        <w:tc>
          <w:tcPr>
            <w:tcW w:w="1734"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lastRenderedPageBreak/>
              <w:t>道路运输类专业教师企业实践</w:t>
            </w:r>
          </w:p>
        </w:tc>
        <w:tc>
          <w:tcPr>
            <w:tcW w:w="3666" w:type="dxa"/>
            <w:vMerge w:val="restart"/>
            <w:vAlign w:val="center"/>
          </w:tcPr>
          <w:p w:rsidR="00CD1D55" w:rsidRDefault="00CD1D55" w:rsidP="001422EC">
            <w:pPr>
              <w:jc w:val="left"/>
              <w:rPr>
                <w:rFonts w:ascii="Times New Roman" w:eastAsia="宋体" w:hAnsi="Times New Roman"/>
                <w:sz w:val="18"/>
                <w:szCs w:val="18"/>
              </w:rPr>
            </w:pPr>
            <w:r>
              <w:rPr>
                <w:rFonts w:ascii="Times New Roman" w:eastAsia="宋体" w:hAnsi="Times New Roman"/>
                <w:kern w:val="0"/>
                <w:sz w:val="18"/>
                <w:szCs w:val="18"/>
                <w:lang/>
              </w:rPr>
              <w:t>新能源汽车前沿技术、应用领域以及产业发展趋势、关键技术，企业管理与文化、用人</w:t>
            </w:r>
            <w:r>
              <w:rPr>
                <w:rFonts w:ascii="Times New Roman" w:eastAsia="宋体" w:hAnsi="Times New Roman"/>
                <w:kern w:val="0"/>
                <w:sz w:val="18"/>
                <w:szCs w:val="18"/>
                <w:lang/>
              </w:rPr>
              <w:lastRenderedPageBreak/>
              <w:t>标准、育人方法等方面。</w:t>
            </w:r>
          </w:p>
        </w:tc>
        <w:tc>
          <w:tcPr>
            <w:tcW w:w="172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lastRenderedPageBreak/>
              <w:t>陕西工业职业技术学院</w:t>
            </w:r>
          </w:p>
        </w:tc>
        <w:tc>
          <w:tcPr>
            <w:tcW w:w="1130" w:type="dxa"/>
            <w:vMerge w:val="restart"/>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20</w:t>
            </w:r>
          </w:p>
        </w:tc>
        <w:tc>
          <w:tcPr>
            <w:tcW w:w="61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28</w:t>
            </w:r>
          </w:p>
        </w:tc>
        <w:tc>
          <w:tcPr>
            <w:tcW w:w="1480" w:type="dxa"/>
            <w:vAlign w:val="center"/>
          </w:tcPr>
          <w:p w:rsidR="00CD1D55" w:rsidRDefault="00CD1D55" w:rsidP="001422EC">
            <w:pPr>
              <w:widowControl/>
              <w:jc w:val="center"/>
              <w:textAlignment w:val="center"/>
              <w:rPr>
                <w:rFonts w:ascii="Times New Roman" w:eastAsia="宋体" w:hAnsi="Times New Roman"/>
                <w:sz w:val="15"/>
                <w:szCs w:val="15"/>
              </w:rPr>
            </w:pPr>
            <w:r>
              <w:rPr>
                <w:rStyle w:val="font31"/>
                <w:rFonts w:ascii="Times New Roman" w:hAnsi="Times New Roman" w:hint="default"/>
                <w:sz w:val="15"/>
                <w:szCs w:val="15"/>
                <w:lang/>
              </w:rPr>
              <w:t>第一阶段：</w:t>
            </w:r>
            <w:r>
              <w:rPr>
                <w:rStyle w:val="font31"/>
                <w:rFonts w:ascii="Times New Roman" w:hAnsi="Times New Roman" w:hint="default"/>
                <w:sz w:val="15"/>
                <w:szCs w:val="15"/>
                <w:lang/>
              </w:rPr>
              <w:t>2024</w:t>
            </w:r>
            <w:r>
              <w:rPr>
                <w:rStyle w:val="font31"/>
                <w:rFonts w:ascii="Times New Roman" w:hAnsi="Times New Roman" w:hint="default"/>
                <w:sz w:val="15"/>
                <w:szCs w:val="15"/>
                <w:lang/>
              </w:rPr>
              <w:t>年</w:t>
            </w:r>
            <w:r>
              <w:rPr>
                <w:rStyle w:val="font31"/>
                <w:rFonts w:ascii="Times New Roman" w:hAnsi="Times New Roman" w:hint="default"/>
                <w:sz w:val="15"/>
                <w:szCs w:val="15"/>
                <w:lang/>
              </w:rPr>
              <w:t>7</w:t>
            </w:r>
            <w:r>
              <w:rPr>
                <w:rStyle w:val="font31"/>
                <w:rFonts w:ascii="Times New Roman" w:hAnsi="Times New Roman" w:hint="default"/>
                <w:sz w:val="15"/>
                <w:szCs w:val="15"/>
                <w:lang/>
              </w:rPr>
              <w:t>月</w:t>
            </w:r>
            <w:r>
              <w:rPr>
                <w:rStyle w:val="font31"/>
                <w:rFonts w:ascii="Times New Roman" w:hAnsi="Times New Roman" w:hint="default"/>
                <w:sz w:val="15"/>
                <w:szCs w:val="15"/>
                <w:lang/>
              </w:rPr>
              <w:t>8</w:t>
            </w:r>
            <w:r>
              <w:rPr>
                <w:rStyle w:val="font31"/>
                <w:rFonts w:ascii="Times New Roman" w:hAnsi="Times New Roman" w:hint="default"/>
                <w:sz w:val="15"/>
                <w:szCs w:val="15"/>
                <w:lang/>
              </w:rPr>
              <w:t>日</w:t>
            </w:r>
            <w:r>
              <w:rPr>
                <w:rStyle w:val="font31"/>
                <w:rFonts w:ascii="Times New Roman" w:hAnsi="Times New Roman" w:hint="default"/>
                <w:sz w:val="15"/>
                <w:szCs w:val="15"/>
                <w:lang/>
              </w:rPr>
              <w:t>-21</w:t>
            </w:r>
            <w:r>
              <w:rPr>
                <w:rStyle w:val="font31"/>
                <w:rFonts w:ascii="Times New Roman" w:hAnsi="Times New Roman" w:hint="default"/>
                <w:sz w:val="15"/>
                <w:szCs w:val="15"/>
                <w:lang/>
              </w:rPr>
              <w:t>日</w:t>
            </w:r>
            <w:r>
              <w:rPr>
                <w:rStyle w:val="font31"/>
                <w:rFonts w:ascii="Times New Roman" w:hAnsi="Times New Roman" w:hint="default"/>
                <w:sz w:val="15"/>
                <w:szCs w:val="15"/>
                <w:lang/>
              </w:rPr>
              <w:t xml:space="preserve">  </w:t>
            </w:r>
          </w:p>
        </w:tc>
        <w:tc>
          <w:tcPr>
            <w:tcW w:w="84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张少辉</w:t>
            </w:r>
          </w:p>
        </w:tc>
        <w:tc>
          <w:tcPr>
            <w:tcW w:w="121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15353778660</w:t>
            </w:r>
          </w:p>
        </w:tc>
        <w:tc>
          <w:tcPr>
            <w:tcW w:w="100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ZG2405</w:t>
            </w:r>
          </w:p>
        </w:tc>
      </w:tr>
      <w:tr w:rsidR="00CD1D55" w:rsidTr="001422EC">
        <w:trPr>
          <w:trHeight w:val="330"/>
        </w:trPr>
        <w:tc>
          <w:tcPr>
            <w:tcW w:w="451" w:type="dxa"/>
            <w:vMerge/>
            <w:vAlign w:val="center"/>
          </w:tcPr>
          <w:p w:rsidR="00CD1D55" w:rsidRDefault="00CD1D55" w:rsidP="001422EC">
            <w:pPr>
              <w:jc w:val="center"/>
              <w:rPr>
                <w:rFonts w:ascii="Times New Roman" w:eastAsia="宋体" w:hAnsi="Times New Roman"/>
                <w:sz w:val="18"/>
                <w:szCs w:val="18"/>
              </w:rPr>
            </w:pPr>
          </w:p>
        </w:tc>
        <w:tc>
          <w:tcPr>
            <w:tcW w:w="719" w:type="dxa"/>
            <w:vMerge/>
            <w:vAlign w:val="center"/>
          </w:tcPr>
          <w:p w:rsidR="00CD1D55" w:rsidRDefault="00CD1D55" w:rsidP="001422EC">
            <w:pPr>
              <w:jc w:val="center"/>
              <w:rPr>
                <w:rFonts w:ascii="Times New Roman" w:eastAsia="宋体" w:hAnsi="Times New Roman"/>
                <w:sz w:val="18"/>
                <w:szCs w:val="18"/>
              </w:rPr>
            </w:pPr>
          </w:p>
        </w:tc>
        <w:tc>
          <w:tcPr>
            <w:tcW w:w="1734" w:type="dxa"/>
            <w:vMerge/>
            <w:vAlign w:val="center"/>
          </w:tcPr>
          <w:p w:rsidR="00CD1D55" w:rsidRDefault="00CD1D55" w:rsidP="001422EC">
            <w:pPr>
              <w:jc w:val="center"/>
              <w:rPr>
                <w:rFonts w:ascii="Times New Roman" w:eastAsia="宋体" w:hAnsi="Times New Roman"/>
                <w:sz w:val="18"/>
                <w:szCs w:val="18"/>
              </w:rPr>
            </w:pPr>
          </w:p>
        </w:tc>
        <w:tc>
          <w:tcPr>
            <w:tcW w:w="3666" w:type="dxa"/>
            <w:vMerge/>
            <w:vAlign w:val="center"/>
          </w:tcPr>
          <w:p w:rsidR="00CD1D55" w:rsidRDefault="00CD1D55" w:rsidP="001422EC">
            <w:pPr>
              <w:jc w:val="left"/>
              <w:rPr>
                <w:rFonts w:ascii="Times New Roman" w:eastAsia="宋体" w:hAnsi="Times New Roman"/>
                <w:sz w:val="18"/>
                <w:szCs w:val="18"/>
              </w:rPr>
            </w:pPr>
          </w:p>
        </w:tc>
        <w:tc>
          <w:tcPr>
            <w:tcW w:w="1720" w:type="dxa"/>
            <w:vMerge/>
            <w:vAlign w:val="center"/>
          </w:tcPr>
          <w:p w:rsidR="00CD1D55" w:rsidRDefault="00CD1D55" w:rsidP="001422EC">
            <w:pPr>
              <w:jc w:val="center"/>
              <w:rPr>
                <w:rFonts w:ascii="Times New Roman" w:eastAsia="宋体" w:hAnsi="Times New Roman"/>
                <w:sz w:val="18"/>
                <w:szCs w:val="18"/>
              </w:rPr>
            </w:pPr>
          </w:p>
        </w:tc>
        <w:tc>
          <w:tcPr>
            <w:tcW w:w="1130" w:type="dxa"/>
            <w:vMerge/>
            <w:vAlign w:val="center"/>
          </w:tcPr>
          <w:p w:rsidR="00CD1D55" w:rsidRDefault="00CD1D55" w:rsidP="001422EC">
            <w:pPr>
              <w:jc w:val="center"/>
              <w:rPr>
                <w:rFonts w:ascii="Times New Roman" w:eastAsia="宋体" w:hAnsi="Times New Roman"/>
                <w:sz w:val="18"/>
                <w:szCs w:val="18"/>
              </w:rPr>
            </w:pPr>
          </w:p>
        </w:tc>
        <w:tc>
          <w:tcPr>
            <w:tcW w:w="580" w:type="dxa"/>
            <w:vMerge/>
            <w:vAlign w:val="center"/>
          </w:tcPr>
          <w:p w:rsidR="00CD1D55" w:rsidRDefault="00CD1D55" w:rsidP="001422EC">
            <w:pPr>
              <w:jc w:val="center"/>
              <w:rPr>
                <w:rFonts w:ascii="Times New Roman" w:eastAsia="宋体" w:hAnsi="Times New Roman"/>
                <w:sz w:val="18"/>
                <w:szCs w:val="18"/>
              </w:rPr>
            </w:pPr>
          </w:p>
        </w:tc>
        <w:tc>
          <w:tcPr>
            <w:tcW w:w="610" w:type="dxa"/>
            <w:vMerge/>
            <w:vAlign w:val="center"/>
          </w:tcPr>
          <w:p w:rsidR="00CD1D55" w:rsidRDefault="00CD1D55" w:rsidP="001422EC">
            <w:pPr>
              <w:jc w:val="center"/>
              <w:rPr>
                <w:rFonts w:ascii="Times New Roman" w:eastAsia="宋体" w:hAnsi="Times New Roman"/>
                <w:sz w:val="18"/>
                <w:szCs w:val="18"/>
              </w:rPr>
            </w:pPr>
          </w:p>
        </w:tc>
        <w:tc>
          <w:tcPr>
            <w:tcW w:w="1480" w:type="dxa"/>
            <w:vAlign w:val="center"/>
          </w:tcPr>
          <w:p w:rsidR="00CD1D55" w:rsidRDefault="00CD1D55" w:rsidP="001422EC">
            <w:pPr>
              <w:widowControl/>
              <w:jc w:val="center"/>
              <w:textAlignment w:val="center"/>
              <w:rPr>
                <w:rFonts w:ascii="Times New Roman" w:eastAsia="宋体" w:hAnsi="Times New Roman"/>
                <w:sz w:val="15"/>
                <w:szCs w:val="15"/>
              </w:rPr>
            </w:pPr>
            <w:r>
              <w:rPr>
                <w:rStyle w:val="font31"/>
                <w:rFonts w:ascii="Times New Roman" w:hAnsi="Times New Roman" w:hint="default"/>
                <w:sz w:val="15"/>
                <w:szCs w:val="15"/>
                <w:lang/>
              </w:rPr>
              <w:t>第二阶段：</w:t>
            </w:r>
            <w:r>
              <w:rPr>
                <w:rStyle w:val="font31"/>
                <w:rFonts w:ascii="Times New Roman" w:hAnsi="Times New Roman" w:hint="default"/>
                <w:sz w:val="15"/>
                <w:szCs w:val="15"/>
                <w:lang/>
              </w:rPr>
              <w:t>2024</w:t>
            </w:r>
            <w:r>
              <w:rPr>
                <w:rStyle w:val="font31"/>
                <w:rFonts w:ascii="Times New Roman" w:hAnsi="Times New Roman" w:hint="default"/>
                <w:sz w:val="15"/>
                <w:szCs w:val="15"/>
                <w:lang/>
              </w:rPr>
              <w:t>年</w:t>
            </w:r>
            <w:r>
              <w:rPr>
                <w:rStyle w:val="font31"/>
                <w:rFonts w:ascii="Times New Roman" w:hAnsi="Times New Roman" w:hint="default"/>
                <w:sz w:val="15"/>
                <w:szCs w:val="15"/>
                <w:lang/>
              </w:rPr>
              <w:t>8</w:t>
            </w:r>
            <w:r>
              <w:rPr>
                <w:rStyle w:val="font31"/>
                <w:rFonts w:ascii="Times New Roman" w:hAnsi="Times New Roman" w:hint="default"/>
                <w:sz w:val="15"/>
                <w:szCs w:val="15"/>
                <w:lang/>
              </w:rPr>
              <w:t>月</w:t>
            </w:r>
            <w:r>
              <w:rPr>
                <w:rStyle w:val="font31"/>
                <w:rFonts w:ascii="Times New Roman" w:hAnsi="Times New Roman" w:hint="default"/>
                <w:sz w:val="15"/>
                <w:szCs w:val="15"/>
                <w:lang/>
              </w:rPr>
              <w:t>5</w:t>
            </w:r>
            <w:r>
              <w:rPr>
                <w:rStyle w:val="font31"/>
                <w:rFonts w:ascii="Times New Roman" w:hAnsi="Times New Roman" w:hint="default"/>
                <w:sz w:val="15"/>
                <w:szCs w:val="15"/>
                <w:lang/>
              </w:rPr>
              <w:t>日</w:t>
            </w:r>
            <w:r>
              <w:rPr>
                <w:rStyle w:val="font31"/>
                <w:rFonts w:ascii="Times New Roman" w:hAnsi="Times New Roman" w:hint="default"/>
                <w:sz w:val="15"/>
                <w:szCs w:val="15"/>
                <w:lang/>
              </w:rPr>
              <w:t>-18</w:t>
            </w:r>
            <w:r>
              <w:rPr>
                <w:rStyle w:val="font31"/>
                <w:rFonts w:ascii="Times New Roman" w:hAnsi="Times New Roman" w:hint="default"/>
                <w:sz w:val="15"/>
                <w:szCs w:val="15"/>
                <w:lang/>
              </w:rPr>
              <w:t>日</w:t>
            </w:r>
          </w:p>
        </w:tc>
        <w:tc>
          <w:tcPr>
            <w:tcW w:w="840" w:type="dxa"/>
            <w:vMerge/>
            <w:vAlign w:val="center"/>
          </w:tcPr>
          <w:p w:rsidR="00CD1D55" w:rsidRDefault="00CD1D55" w:rsidP="001422EC">
            <w:pPr>
              <w:jc w:val="center"/>
              <w:rPr>
                <w:rFonts w:ascii="Times New Roman" w:eastAsia="宋体" w:hAnsi="Times New Roman"/>
                <w:sz w:val="18"/>
                <w:szCs w:val="18"/>
              </w:rPr>
            </w:pPr>
          </w:p>
        </w:tc>
        <w:tc>
          <w:tcPr>
            <w:tcW w:w="1210" w:type="dxa"/>
            <w:vMerge/>
            <w:vAlign w:val="center"/>
          </w:tcPr>
          <w:p w:rsidR="00CD1D55" w:rsidRDefault="00CD1D55" w:rsidP="001422EC">
            <w:pPr>
              <w:jc w:val="center"/>
              <w:rPr>
                <w:rFonts w:ascii="Times New Roman" w:eastAsia="宋体" w:hAnsi="Times New Roman"/>
                <w:sz w:val="18"/>
                <w:szCs w:val="18"/>
              </w:rPr>
            </w:pPr>
          </w:p>
        </w:tc>
        <w:tc>
          <w:tcPr>
            <w:tcW w:w="1000" w:type="dxa"/>
            <w:vMerge/>
            <w:vAlign w:val="center"/>
          </w:tcPr>
          <w:p w:rsidR="00CD1D55" w:rsidRDefault="00CD1D55" w:rsidP="001422EC">
            <w:pPr>
              <w:jc w:val="center"/>
              <w:rPr>
                <w:rFonts w:ascii="Times New Roman" w:eastAsia="宋体" w:hAnsi="Times New Roman"/>
                <w:sz w:val="18"/>
                <w:szCs w:val="18"/>
              </w:rPr>
            </w:pPr>
          </w:p>
        </w:tc>
      </w:tr>
      <w:tr w:rsidR="00CD1D55" w:rsidTr="001422EC">
        <w:trPr>
          <w:trHeight w:val="318"/>
        </w:trPr>
        <w:tc>
          <w:tcPr>
            <w:tcW w:w="451"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lastRenderedPageBreak/>
              <w:t>15</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机械设计制造类专业教师企业实践</w:t>
            </w:r>
          </w:p>
        </w:tc>
        <w:tc>
          <w:tcPr>
            <w:tcW w:w="3666" w:type="dxa"/>
            <w:vMerge w:val="restart"/>
            <w:vAlign w:val="center"/>
          </w:tcPr>
          <w:p w:rsidR="00CD1D55" w:rsidRDefault="00CD1D55" w:rsidP="001422EC">
            <w:pPr>
              <w:jc w:val="left"/>
              <w:rPr>
                <w:rFonts w:ascii="Times New Roman" w:eastAsia="宋体" w:hAnsi="Times New Roman"/>
                <w:sz w:val="18"/>
                <w:szCs w:val="18"/>
              </w:rPr>
            </w:pPr>
            <w:r>
              <w:rPr>
                <w:rStyle w:val="font31"/>
                <w:rFonts w:ascii="Times New Roman" w:hAnsi="Times New Roman" w:hint="default"/>
                <w:sz w:val="18"/>
                <w:szCs w:val="18"/>
                <w:lang/>
              </w:rPr>
              <w:t>人才培养路径的研究与实践，教学改革与实施，产业学院的建设路径，精密数控加工应用</w:t>
            </w:r>
            <w:r>
              <w:rPr>
                <w:rFonts w:ascii="Times New Roman" w:eastAsia="宋体" w:hAnsi="Times New Roman"/>
                <w:kern w:val="0"/>
                <w:sz w:val="18"/>
                <w:szCs w:val="18"/>
                <w:lang/>
              </w:rPr>
              <w:t>，</w:t>
            </w:r>
            <w:r>
              <w:rPr>
                <w:rStyle w:val="font31"/>
                <w:rFonts w:ascii="Times New Roman" w:hAnsi="Times New Roman" w:hint="default"/>
                <w:sz w:val="18"/>
                <w:szCs w:val="18"/>
                <w:lang/>
              </w:rPr>
              <w:t>数字化检测应用提升等方面。</w:t>
            </w:r>
          </w:p>
        </w:tc>
        <w:tc>
          <w:tcPr>
            <w:tcW w:w="172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陕西工业职业技术学院</w:t>
            </w:r>
          </w:p>
        </w:tc>
        <w:tc>
          <w:tcPr>
            <w:tcW w:w="1130" w:type="dxa"/>
            <w:vMerge w:val="restart"/>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20</w:t>
            </w:r>
          </w:p>
        </w:tc>
        <w:tc>
          <w:tcPr>
            <w:tcW w:w="61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28</w:t>
            </w:r>
          </w:p>
        </w:tc>
        <w:tc>
          <w:tcPr>
            <w:tcW w:w="1480" w:type="dxa"/>
            <w:vAlign w:val="center"/>
          </w:tcPr>
          <w:p w:rsidR="00CD1D55" w:rsidRDefault="00CD1D55" w:rsidP="001422EC">
            <w:pPr>
              <w:widowControl/>
              <w:jc w:val="center"/>
              <w:textAlignment w:val="center"/>
              <w:rPr>
                <w:rFonts w:ascii="Times New Roman" w:eastAsia="宋体" w:hAnsi="Times New Roman"/>
                <w:sz w:val="15"/>
                <w:szCs w:val="15"/>
              </w:rPr>
            </w:pPr>
            <w:r>
              <w:rPr>
                <w:rStyle w:val="font31"/>
                <w:rFonts w:ascii="Times New Roman" w:hAnsi="Times New Roman" w:hint="default"/>
                <w:sz w:val="15"/>
                <w:szCs w:val="15"/>
                <w:lang/>
              </w:rPr>
              <w:t>第一阶段：</w:t>
            </w:r>
            <w:r>
              <w:rPr>
                <w:rStyle w:val="font31"/>
                <w:rFonts w:ascii="Times New Roman" w:hAnsi="Times New Roman" w:hint="default"/>
                <w:sz w:val="15"/>
                <w:szCs w:val="15"/>
                <w:lang/>
              </w:rPr>
              <w:t>2024</w:t>
            </w:r>
            <w:r>
              <w:rPr>
                <w:rStyle w:val="font31"/>
                <w:rFonts w:ascii="Times New Roman" w:hAnsi="Times New Roman" w:hint="default"/>
                <w:sz w:val="15"/>
                <w:szCs w:val="15"/>
                <w:lang/>
              </w:rPr>
              <w:t>年</w:t>
            </w:r>
            <w:r>
              <w:rPr>
                <w:rStyle w:val="font31"/>
                <w:rFonts w:ascii="Times New Roman" w:hAnsi="Times New Roman" w:hint="default"/>
                <w:sz w:val="15"/>
                <w:szCs w:val="15"/>
                <w:lang/>
              </w:rPr>
              <w:t>7</w:t>
            </w:r>
            <w:r>
              <w:rPr>
                <w:rStyle w:val="font31"/>
                <w:rFonts w:ascii="Times New Roman" w:hAnsi="Times New Roman" w:hint="default"/>
                <w:sz w:val="15"/>
                <w:szCs w:val="15"/>
                <w:lang/>
              </w:rPr>
              <w:t>月</w:t>
            </w:r>
            <w:r>
              <w:rPr>
                <w:rStyle w:val="font31"/>
                <w:rFonts w:ascii="Times New Roman" w:hAnsi="Times New Roman" w:hint="default"/>
                <w:sz w:val="15"/>
                <w:szCs w:val="15"/>
                <w:lang/>
              </w:rPr>
              <w:t>1</w:t>
            </w:r>
            <w:r>
              <w:rPr>
                <w:rStyle w:val="font31"/>
                <w:rFonts w:ascii="Times New Roman" w:hAnsi="Times New Roman" w:hint="default"/>
                <w:sz w:val="15"/>
                <w:szCs w:val="15"/>
                <w:lang/>
              </w:rPr>
              <w:t>日</w:t>
            </w:r>
            <w:r>
              <w:rPr>
                <w:rStyle w:val="font31"/>
                <w:rFonts w:ascii="Times New Roman" w:hAnsi="Times New Roman" w:hint="default"/>
                <w:sz w:val="15"/>
                <w:szCs w:val="15"/>
                <w:lang/>
              </w:rPr>
              <w:t>-14</w:t>
            </w:r>
            <w:r>
              <w:rPr>
                <w:rStyle w:val="font31"/>
                <w:rFonts w:ascii="Times New Roman" w:hAnsi="Times New Roman" w:hint="default"/>
                <w:sz w:val="15"/>
                <w:szCs w:val="15"/>
                <w:lang/>
              </w:rPr>
              <w:t>日</w:t>
            </w:r>
            <w:r>
              <w:rPr>
                <w:rStyle w:val="font31"/>
                <w:rFonts w:ascii="Times New Roman" w:hAnsi="Times New Roman" w:hint="default"/>
                <w:sz w:val="15"/>
                <w:szCs w:val="15"/>
                <w:lang/>
              </w:rPr>
              <w:t xml:space="preserve">  </w:t>
            </w:r>
          </w:p>
        </w:tc>
        <w:tc>
          <w:tcPr>
            <w:tcW w:w="84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邬</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凯</w:t>
            </w:r>
          </w:p>
        </w:tc>
        <w:tc>
          <w:tcPr>
            <w:tcW w:w="121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13488270984</w:t>
            </w:r>
          </w:p>
        </w:tc>
        <w:tc>
          <w:tcPr>
            <w:tcW w:w="1000"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ZG2405</w:t>
            </w:r>
          </w:p>
        </w:tc>
      </w:tr>
      <w:tr w:rsidR="00CD1D55" w:rsidTr="001422EC">
        <w:trPr>
          <w:trHeight w:val="513"/>
        </w:trPr>
        <w:tc>
          <w:tcPr>
            <w:tcW w:w="451" w:type="dxa"/>
            <w:vMerge/>
            <w:vAlign w:val="center"/>
          </w:tcPr>
          <w:p w:rsidR="00CD1D55" w:rsidRDefault="00CD1D55" w:rsidP="001422EC">
            <w:pPr>
              <w:jc w:val="center"/>
              <w:rPr>
                <w:rFonts w:ascii="Times New Roman" w:eastAsia="宋体" w:hAnsi="Times New Roman"/>
                <w:sz w:val="18"/>
                <w:szCs w:val="18"/>
              </w:rPr>
            </w:pPr>
          </w:p>
        </w:tc>
        <w:tc>
          <w:tcPr>
            <w:tcW w:w="719" w:type="dxa"/>
            <w:vMerge/>
            <w:vAlign w:val="center"/>
          </w:tcPr>
          <w:p w:rsidR="00CD1D55" w:rsidRDefault="00CD1D55" w:rsidP="001422EC">
            <w:pPr>
              <w:jc w:val="center"/>
              <w:rPr>
                <w:rFonts w:ascii="Times New Roman" w:eastAsia="宋体" w:hAnsi="Times New Roman"/>
                <w:sz w:val="18"/>
                <w:szCs w:val="18"/>
              </w:rPr>
            </w:pPr>
          </w:p>
        </w:tc>
        <w:tc>
          <w:tcPr>
            <w:tcW w:w="1734" w:type="dxa"/>
            <w:vMerge/>
            <w:vAlign w:val="center"/>
          </w:tcPr>
          <w:p w:rsidR="00CD1D55" w:rsidRDefault="00CD1D55" w:rsidP="001422EC">
            <w:pPr>
              <w:jc w:val="center"/>
              <w:rPr>
                <w:rFonts w:ascii="Times New Roman" w:eastAsia="宋体" w:hAnsi="Times New Roman"/>
                <w:sz w:val="18"/>
                <w:szCs w:val="18"/>
              </w:rPr>
            </w:pPr>
          </w:p>
        </w:tc>
        <w:tc>
          <w:tcPr>
            <w:tcW w:w="3666" w:type="dxa"/>
            <w:vMerge/>
            <w:vAlign w:val="center"/>
          </w:tcPr>
          <w:p w:rsidR="00CD1D55" w:rsidRDefault="00CD1D55" w:rsidP="001422EC">
            <w:pPr>
              <w:jc w:val="left"/>
              <w:rPr>
                <w:rFonts w:ascii="Times New Roman" w:eastAsia="宋体" w:hAnsi="Times New Roman"/>
                <w:sz w:val="18"/>
                <w:szCs w:val="18"/>
              </w:rPr>
            </w:pPr>
          </w:p>
        </w:tc>
        <w:tc>
          <w:tcPr>
            <w:tcW w:w="1720" w:type="dxa"/>
            <w:vMerge/>
            <w:vAlign w:val="center"/>
          </w:tcPr>
          <w:p w:rsidR="00CD1D55" w:rsidRDefault="00CD1D55" w:rsidP="001422EC">
            <w:pPr>
              <w:jc w:val="center"/>
              <w:rPr>
                <w:rFonts w:ascii="Times New Roman" w:eastAsia="宋体" w:hAnsi="Times New Roman"/>
                <w:sz w:val="18"/>
                <w:szCs w:val="18"/>
              </w:rPr>
            </w:pPr>
          </w:p>
        </w:tc>
        <w:tc>
          <w:tcPr>
            <w:tcW w:w="1130" w:type="dxa"/>
            <w:vMerge/>
            <w:vAlign w:val="center"/>
          </w:tcPr>
          <w:p w:rsidR="00CD1D55" w:rsidRDefault="00CD1D55" w:rsidP="001422EC">
            <w:pPr>
              <w:jc w:val="center"/>
              <w:rPr>
                <w:rFonts w:ascii="Times New Roman" w:eastAsia="宋体" w:hAnsi="Times New Roman"/>
                <w:sz w:val="18"/>
                <w:szCs w:val="18"/>
              </w:rPr>
            </w:pPr>
          </w:p>
        </w:tc>
        <w:tc>
          <w:tcPr>
            <w:tcW w:w="580" w:type="dxa"/>
            <w:vMerge/>
            <w:vAlign w:val="center"/>
          </w:tcPr>
          <w:p w:rsidR="00CD1D55" w:rsidRDefault="00CD1D55" w:rsidP="001422EC">
            <w:pPr>
              <w:jc w:val="center"/>
              <w:rPr>
                <w:rFonts w:ascii="Times New Roman" w:eastAsia="宋体" w:hAnsi="Times New Roman"/>
                <w:sz w:val="18"/>
                <w:szCs w:val="18"/>
              </w:rPr>
            </w:pPr>
          </w:p>
        </w:tc>
        <w:tc>
          <w:tcPr>
            <w:tcW w:w="610" w:type="dxa"/>
            <w:vMerge/>
            <w:vAlign w:val="center"/>
          </w:tcPr>
          <w:p w:rsidR="00CD1D55" w:rsidRDefault="00CD1D55" w:rsidP="001422EC">
            <w:pPr>
              <w:jc w:val="center"/>
              <w:rPr>
                <w:rFonts w:ascii="Times New Roman" w:eastAsia="宋体" w:hAnsi="Times New Roman"/>
                <w:sz w:val="18"/>
                <w:szCs w:val="18"/>
              </w:rPr>
            </w:pPr>
          </w:p>
        </w:tc>
        <w:tc>
          <w:tcPr>
            <w:tcW w:w="1480" w:type="dxa"/>
            <w:vAlign w:val="center"/>
          </w:tcPr>
          <w:p w:rsidR="00CD1D55" w:rsidRDefault="00CD1D55" w:rsidP="001422EC">
            <w:pPr>
              <w:widowControl/>
              <w:jc w:val="center"/>
              <w:textAlignment w:val="center"/>
              <w:rPr>
                <w:rFonts w:ascii="Times New Roman" w:eastAsia="宋体" w:hAnsi="Times New Roman"/>
                <w:sz w:val="15"/>
                <w:szCs w:val="15"/>
              </w:rPr>
            </w:pPr>
            <w:r>
              <w:rPr>
                <w:rStyle w:val="font31"/>
                <w:rFonts w:ascii="Times New Roman" w:hAnsi="Times New Roman" w:hint="default"/>
                <w:sz w:val="15"/>
                <w:szCs w:val="15"/>
                <w:lang/>
              </w:rPr>
              <w:t>第二阶段：</w:t>
            </w:r>
            <w:r>
              <w:rPr>
                <w:rStyle w:val="font31"/>
                <w:rFonts w:ascii="Times New Roman" w:hAnsi="Times New Roman" w:hint="default"/>
                <w:sz w:val="15"/>
                <w:szCs w:val="15"/>
                <w:lang/>
              </w:rPr>
              <w:t>2024</w:t>
            </w:r>
            <w:r>
              <w:rPr>
                <w:rStyle w:val="font31"/>
                <w:rFonts w:ascii="Times New Roman" w:hAnsi="Times New Roman" w:hint="default"/>
                <w:sz w:val="15"/>
                <w:szCs w:val="15"/>
                <w:lang/>
              </w:rPr>
              <w:t>年</w:t>
            </w:r>
            <w:r>
              <w:rPr>
                <w:rStyle w:val="font31"/>
                <w:rFonts w:ascii="Times New Roman" w:hAnsi="Times New Roman" w:hint="default"/>
                <w:sz w:val="15"/>
                <w:szCs w:val="15"/>
                <w:lang/>
              </w:rPr>
              <w:t>9</w:t>
            </w:r>
            <w:r>
              <w:rPr>
                <w:rStyle w:val="font31"/>
                <w:rFonts w:ascii="Times New Roman" w:hAnsi="Times New Roman" w:hint="default"/>
                <w:sz w:val="15"/>
                <w:szCs w:val="15"/>
                <w:lang/>
              </w:rPr>
              <w:t>月</w:t>
            </w:r>
            <w:r>
              <w:rPr>
                <w:rStyle w:val="font31"/>
                <w:rFonts w:ascii="Times New Roman" w:hAnsi="Times New Roman" w:hint="default"/>
                <w:sz w:val="15"/>
                <w:szCs w:val="15"/>
                <w:lang/>
              </w:rPr>
              <w:t>2</w:t>
            </w:r>
            <w:r>
              <w:rPr>
                <w:rStyle w:val="font31"/>
                <w:rFonts w:ascii="Times New Roman" w:hAnsi="Times New Roman" w:hint="default"/>
                <w:sz w:val="15"/>
                <w:szCs w:val="15"/>
                <w:lang/>
              </w:rPr>
              <w:t>日</w:t>
            </w:r>
            <w:r>
              <w:rPr>
                <w:rStyle w:val="font31"/>
                <w:rFonts w:ascii="Times New Roman" w:hAnsi="Times New Roman" w:hint="default"/>
                <w:sz w:val="15"/>
                <w:szCs w:val="15"/>
                <w:lang/>
              </w:rPr>
              <w:t>-15</w:t>
            </w:r>
            <w:r>
              <w:rPr>
                <w:rStyle w:val="font31"/>
                <w:rFonts w:ascii="Times New Roman" w:hAnsi="Times New Roman" w:hint="default"/>
                <w:sz w:val="15"/>
                <w:szCs w:val="15"/>
                <w:lang/>
              </w:rPr>
              <w:t>日</w:t>
            </w:r>
          </w:p>
        </w:tc>
        <w:tc>
          <w:tcPr>
            <w:tcW w:w="840" w:type="dxa"/>
            <w:vMerge/>
            <w:vAlign w:val="center"/>
          </w:tcPr>
          <w:p w:rsidR="00CD1D55" w:rsidRDefault="00CD1D55" w:rsidP="001422EC">
            <w:pPr>
              <w:jc w:val="center"/>
              <w:rPr>
                <w:rFonts w:ascii="Times New Roman" w:eastAsia="宋体" w:hAnsi="Times New Roman"/>
                <w:sz w:val="18"/>
                <w:szCs w:val="18"/>
              </w:rPr>
            </w:pPr>
          </w:p>
        </w:tc>
        <w:tc>
          <w:tcPr>
            <w:tcW w:w="1210" w:type="dxa"/>
            <w:vMerge/>
            <w:vAlign w:val="center"/>
          </w:tcPr>
          <w:p w:rsidR="00CD1D55" w:rsidRDefault="00CD1D55" w:rsidP="001422EC">
            <w:pPr>
              <w:jc w:val="center"/>
              <w:rPr>
                <w:rFonts w:ascii="Times New Roman" w:eastAsia="宋体" w:hAnsi="Times New Roman"/>
                <w:sz w:val="18"/>
                <w:szCs w:val="18"/>
              </w:rPr>
            </w:pPr>
          </w:p>
        </w:tc>
        <w:tc>
          <w:tcPr>
            <w:tcW w:w="1000" w:type="dxa"/>
            <w:vMerge/>
            <w:vAlign w:val="center"/>
          </w:tcPr>
          <w:p w:rsidR="00CD1D55" w:rsidRDefault="00CD1D55" w:rsidP="001422EC">
            <w:pPr>
              <w:jc w:val="center"/>
              <w:rPr>
                <w:rFonts w:ascii="Times New Roman" w:eastAsia="宋体" w:hAnsi="Times New Roman"/>
                <w:sz w:val="18"/>
                <w:szCs w:val="18"/>
              </w:rPr>
            </w:pPr>
          </w:p>
        </w:tc>
      </w:tr>
      <w:tr w:rsidR="00CD1D55" w:rsidTr="001422EC">
        <w:trPr>
          <w:trHeight w:val="66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16</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课程实施能力提升</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电子信息类专业教师教学能力提升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电子信息类专业发展现状与前沿，数字化教学应用、教学设计与组织管理等方面。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陕西国防工业职业技术学院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17</w:t>
            </w:r>
            <w:r>
              <w:rPr>
                <w:rStyle w:val="font31"/>
                <w:rFonts w:ascii="Times New Roman" w:hAnsi="Times New Roman" w:hint="default"/>
                <w:sz w:val="18"/>
                <w:szCs w:val="18"/>
                <w:lang/>
              </w:rPr>
              <w:t>日</w:t>
            </w:r>
            <w:r>
              <w:rPr>
                <w:rStyle w:val="font31"/>
                <w:rFonts w:ascii="Times New Roman" w:hAnsi="Times New Roman" w:hint="default"/>
                <w:sz w:val="18"/>
                <w:szCs w:val="18"/>
                <w:lang/>
              </w:rPr>
              <w:t>-26</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left"/>
              <w:textAlignment w:val="center"/>
              <w:rPr>
                <w:rFonts w:ascii="Times New Roman" w:eastAsia="宋体" w:hAnsi="Times New Roman"/>
                <w:sz w:val="18"/>
                <w:szCs w:val="18"/>
              </w:rPr>
            </w:pPr>
            <w:r>
              <w:rPr>
                <w:rStyle w:val="font31"/>
                <w:rFonts w:ascii="Times New Roman" w:hAnsi="Times New Roman" w:hint="default"/>
                <w:sz w:val="18"/>
                <w:szCs w:val="18"/>
                <w:lang/>
              </w:rPr>
              <w:t>乔万俊赵方舟</w:t>
            </w:r>
          </w:p>
        </w:tc>
        <w:tc>
          <w:tcPr>
            <w:tcW w:w="121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15114825276</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18729596326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ZG2406</w:t>
            </w:r>
          </w:p>
        </w:tc>
      </w:tr>
      <w:tr w:rsidR="00CD1D55" w:rsidTr="001422EC">
        <w:trPr>
          <w:trHeight w:val="66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17</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计算机类专业模块化课程教学与改革</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模块化课程教学与改革，课程建设中模块化教学的运用，校企共同构建课程教学与改革、培训成果凝练等方面。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杨凌职业技术学院（深圳信息职业技术学院）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7</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3</w:t>
            </w:r>
            <w:r>
              <w:rPr>
                <w:rFonts w:ascii="Times New Roman" w:eastAsia="宋体" w:hAnsi="Times New Roman"/>
                <w:kern w:val="0"/>
                <w:sz w:val="18"/>
                <w:szCs w:val="18"/>
                <w:lang/>
              </w:rPr>
              <w:t>日</w:t>
            </w:r>
            <w:r>
              <w:rPr>
                <w:rFonts w:ascii="Times New Roman" w:eastAsia="宋体" w:hAnsi="Times New Roman"/>
                <w:kern w:val="0"/>
                <w:sz w:val="18"/>
                <w:szCs w:val="18"/>
                <w:lang/>
              </w:rPr>
              <w:t>-12</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李</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雪</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15353763259</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ZG2406</w:t>
            </w:r>
          </w:p>
        </w:tc>
      </w:tr>
      <w:tr w:rsidR="00CD1D55" w:rsidTr="001422EC">
        <w:trPr>
          <w:trHeight w:val="80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18</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财务会计类专业</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教师教学能力提升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Style w:val="font31"/>
                <w:rFonts w:ascii="Times New Roman" w:hAnsi="Times New Roman" w:hint="default"/>
                <w:sz w:val="18"/>
                <w:szCs w:val="18"/>
                <w:lang/>
              </w:rPr>
              <w:t>专业发展现状与前沿，人才培养方案制定、教学改革与质量评价，教学案例开发设计，教学设计与组织管理等方面。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渭南师范学院</w:t>
            </w:r>
          </w:p>
        </w:tc>
        <w:tc>
          <w:tcPr>
            <w:tcW w:w="1130" w:type="dxa"/>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6</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11</w:t>
            </w:r>
            <w:r>
              <w:rPr>
                <w:rStyle w:val="font31"/>
                <w:rFonts w:ascii="Times New Roman" w:hAnsi="Times New Roman" w:hint="default"/>
                <w:sz w:val="18"/>
                <w:szCs w:val="18"/>
                <w:lang/>
              </w:rPr>
              <w:t>日</w:t>
            </w:r>
            <w:r>
              <w:rPr>
                <w:rStyle w:val="font31"/>
                <w:rFonts w:ascii="Times New Roman" w:hAnsi="Times New Roman" w:hint="default"/>
                <w:sz w:val="18"/>
                <w:szCs w:val="18"/>
                <w:lang/>
              </w:rPr>
              <w:t>-20</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肖</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越</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18991332860</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ZG2406</w:t>
            </w:r>
          </w:p>
        </w:tc>
      </w:tr>
      <w:tr w:rsidR="00CD1D55" w:rsidTr="001422EC">
        <w:trPr>
          <w:trHeight w:val="871"/>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19</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自动化类专业</w:t>
            </w:r>
            <w:r>
              <w:rPr>
                <w:rStyle w:val="font31"/>
                <w:rFonts w:ascii="Times New Roman" w:hAnsi="Times New Roman" w:hint="default"/>
                <w:sz w:val="18"/>
                <w:szCs w:val="18"/>
                <w:lang/>
              </w:rPr>
              <w:t>“</w:t>
            </w:r>
            <w:r>
              <w:rPr>
                <w:rStyle w:val="font31"/>
                <w:rFonts w:ascii="Times New Roman" w:hAnsi="Times New Roman" w:hint="default"/>
                <w:sz w:val="18"/>
                <w:szCs w:val="18"/>
                <w:lang/>
              </w:rPr>
              <w:t>岗课赛证</w:t>
            </w:r>
            <w:r>
              <w:rPr>
                <w:rStyle w:val="font31"/>
                <w:rFonts w:ascii="Times New Roman" w:hAnsi="Times New Roman" w:hint="default"/>
                <w:sz w:val="18"/>
                <w:szCs w:val="18"/>
                <w:lang/>
              </w:rPr>
              <w:t>”</w:t>
            </w:r>
            <w:r>
              <w:rPr>
                <w:rStyle w:val="font31"/>
                <w:rFonts w:ascii="Times New Roman" w:hAnsi="Times New Roman" w:hint="default"/>
                <w:sz w:val="18"/>
                <w:szCs w:val="18"/>
                <w:lang/>
              </w:rPr>
              <w:t>融合课程开发</w:t>
            </w:r>
          </w:p>
        </w:tc>
        <w:tc>
          <w:tcPr>
            <w:tcW w:w="3666" w:type="dxa"/>
            <w:vAlign w:val="center"/>
          </w:tcPr>
          <w:p w:rsidR="00CD1D55" w:rsidRDefault="00CD1D55" w:rsidP="001422EC">
            <w:pPr>
              <w:jc w:val="left"/>
              <w:rPr>
                <w:rFonts w:ascii="Times New Roman" w:eastAsia="宋体" w:hAnsi="Times New Roman"/>
                <w:sz w:val="18"/>
                <w:szCs w:val="18"/>
              </w:rPr>
            </w:pPr>
            <w:r>
              <w:rPr>
                <w:rStyle w:val="font31"/>
                <w:rFonts w:ascii="Times New Roman" w:hAnsi="Times New Roman" w:hint="default"/>
                <w:sz w:val="18"/>
                <w:szCs w:val="18"/>
                <w:lang/>
              </w:rPr>
              <w:t>“</w:t>
            </w:r>
            <w:r>
              <w:rPr>
                <w:rStyle w:val="font31"/>
                <w:rFonts w:ascii="Times New Roman" w:hAnsi="Times New Roman" w:hint="default"/>
                <w:sz w:val="18"/>
                <w:szCs w:val="18"/>
                <w:lang/>
              </w:rPr>
              <w:t>岗课赛证</w:t>
            </w:r>
            <w:r>
              <w:rPr>
                <w:rStyle w:val="font31"/>
                <w:rFonts w:ascii="Times New Roman" w:hAnsi="Times New Roman" w:hint="default"/>
                <w:sz w:val="18"/>
                <w:szCs w:val="18"/>
                <w:lang/>
              </w:rPr>
              <w:t>”</w:t>
            </w:r>
            <w:r>
              <w:rPr>
                <w:rStyle w:val="font31"/>
                <w:rFonts w:ascii="Times New Roman" w:hAnsi="Times New Roman" w:hint="default"/>
                <w:sz w:val="18"/>
                <w:szCs w:val="18"/>
                <w:lang/>
              </w:rPr>
              <w:t>课程开发与专业育人模式探索与实践，教学成果凝练与申报，教师教学能力比赛解析，新形态教材开发与实践</w:t>
            </w:r>
            <w:r>
              <w:rPr>
                <w:rFonts w:ascii="Times New Roman" w:eastAsia="宋体" w:hAnsi="Times New Roman"/>
                <w:sz w:val="18"/>
                <w:szCs w:val="18"/>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咸阳职业技术学院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7</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15</w:t>
            </w:r>
            <w:r>
              <w:rPr>
                <w:rStyle w:val="font31"/>
                <w:rFonts w:ascii="Times New Roman" w:hAnsi="Times New Roman" w:hint="default"/>
                <w:sz w:val="18"/>
                <w:szCs w:val="18"/>
                <w:lang/>
              </w:rPr>
              <w:t>日</w:t>
            </w:r>
            <w:r>
              <w:rPr>
                <w:rStyle w:val="font31"/>
                <w:rFonts w:ascii="Times New Roman" w:hAnsi="Times New Roman" w:hint="default"/>
                <w:sz w:val="18"/>
                <w:szCs w:val="18"/>
                <w:lang/>
              </w:rPr>
              <w:t>-24</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李锁牢</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15114900528</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ZG2406</w:t>
            </w:r>
          </w:p>
        </w:tc>
      </w:tr>
      <w:tr w:rsidR="00CD1D55" w:rsidTr="001422EC">
        <w:trPr>
          <w:trHeight w:val="809"/>
        </w:trPr>
        <w:tc>
          <w:tcPr>
            <w:tcW w:w="451" w:type="dxa"/>
            <w:vAlign w:val="center"/>
          </w:tcPr>
          <w:p w:rsidR="00CD1D55" w:rsidRDefault="00CD1D55" w:rsidP="001422EC">
            <w:pPr>
              <w:widowControl/>
              <w:jc w:val="center"/>
              <w:textAlignment w:val="center"/>
              <w:rPr>
                <w:rFonts w:ascii="Times New Roman" w:eastAsia="宋体" w:hAnsi="Times New Roman"/>
                <w:color w:val="000000"/>
                <w:kern w:val="0"/>
                <w:sz w:val="18"/>
                <w:szCs w:val="18"/>
                <w:lang/>
              </w:rPr>
            </w:pPr>
            <w:r>
              <w:rPr>
                <w:rFonts w:ascii="Times New Roman" w:eastAsia="宋体" w:hAnsi="Times New Roman"/>
                <w:sz w:val="18"/>
                <w:szCs w:val="18"/>
              </w:rPr>
              <w:t>20</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青年教师教学能力提升</w:t>
            </w:r>
          </w:p>
        </w:tc>
        <w:tc>
          <w:tcPr>
            <w:tcW w:w="3666" w:type="dxa"/>
            <w:vAlign w:val="center"/>
          </w:tcPr>
          <w:p w:rsidR="00CD1D55" w:rsidRDefault="00CD1D55" w:rsidP="001422EC">
            <w:pPr>
              <w:jc w:val="left"/>
              <w:rPr>
                <w:rStyle w:val="font31"/>
                <w:rFonts w:ascii="Times New Roman" w:hAnsi="Times New Roman" w:hint="default"/>
                <w:sz w:val="18"/>
                <w:szCs w:val="18"/>
                <w:lang/>
              </w:rPr>
            </w:pPr>
            <w:r>
              <w:rPr>
                <w:rStyle w:val="font31"/>
                <w:rFonts w:ascii="Times New Roman" w:hAnsi="Times New Roman" w:hint="default"/>
                <w:sz w:val="18"/>
                <w:szCs w:val="18"/>
                <w:lang/>
              </w:rPr>
              <w:t>职业教育理念</w:t>
            </w:r>
            <w:r>
              <w:rPr>
                <w:rStyle w:val="font31"/>
                <w:rFonts w:ascii="Times New Roman" w:hAnsi="Times New Roman" w:hint="default"/>
                <w:sz w:val="18"/>
                <w:szCs w:val="18"/>
                <w:lang/>
              </w:rPr>
              <w:t>，教学方法和理论，</w:t>
            </w:r>
            <w:r>
              <w:rPr>
                <w:rStyle w:val="font31"/>
                <w:rFonts w:ascii="Times New Roman" w:hAnsi="Times New Roman" w:hint="default"/>
                <w:sz w:val="18"/>
                <w:szCs w:val="18"/>
                <w:lang/>
              </w:rPr>
              <w:t>课程资源建设，教学组织设计</w:t>
            </w:r>
            <w:r>
              <w:rPr>
                <w:rStyle w:val="font31"/>
                <w:rFonts w:ascii="Times New Roman" w:hAnsi="Times New Roman" w:hint="default"/>
                <w:sz w:val="18"/>
                <w:szCs w:val="18"/>
                <w:lang/>
              </w:rPr>
              <w:t>等方面</w:t>
            </w:r>
            <w:r>
              <w:rPr>
                <w:rStyle w:val="font31"/>
                <w:rFonts w:ascii="Times New Roman" w:hAnsi="Times New Roman" w:hint="default"/>
                <w:sz w:val="18"/>
                <w:szCs w:val="18"/>
                <w:lang/>
              </w:rPr>
              <w:t>。</w:t>
            </w:r>
          </w:p>
        </w:tc>
        <w:tc>
          <w:tcPr>
            <w:tcW w:w="172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陕西铁路工程职业技术学院</w:t>
            </w:r>
            <w:r>
              <w:rPr>
                <w:rStyle w:val="font31"/>
                <w:rFonts w:ascii="Times New Roman" w:hAnsi="Times New Roman" w:hint="default"/>
                <w:sz w:val="18"/>
                <w:szCs w:val="18"/>
                <w:lang/>
              </w:rPr>
              <w:t>（陕西现代教育研究院）</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3</w:t>
            </w:r>
            <w:r>
              <w:rPr>
                <w:rFonts w:ascii="Times New Roman" w:eastAsia="宋体" w:hAnsi="Times New Roman"/>
                <w:kern w:val="0"/>
                <w:sz w:val="18"/>
                <w:szCs w:val="18"/>
                <w:lang/>
              </w:rPr>
              <w:t>年内新入职</w:t>
            </w:r>
            <w:r>
              <w:rPr>
                <w:rFonts w:ascii="Times New Roman" w:eastAsia="宋体" w:hAnsi="Times New Roman"/>
                <w:kern w:val="0"/>
                <w:sz w:val="18"/>
                <w:szCs w:val="18"/>
                <w:lang/>
              </w:rPr>
              <w:t>教师</w:t>
            </w:r>
          </w:p>
        </w:tc>
        <w:tc>
          <w:tcPr>
            <w:tcW w:w="5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11</w:t>
            </w:r>
            <w:r>
              <w:rPr>
                <w:rStyle w:val="font31"/>
                <w:rFonts w:ascii="Times New Roman" w:hAnsi="Times New Roman" w:hint="default"/>
                <w:sz w:val="18"/>
                <w:szCs w:val="18"/>
                <w:lang/>
              </w:rPr>
              <w:t>月</w:t>
            </w:r>
          </w:p>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18</w:t>
            </w:r>
            <w:r>
              <w:rPr>
                <w:rStyle w:val="font31"/>
                <w:rFonts w:ascii="Times New Roman" w:hAnsi="Times New Roman" w:hint="default"/>
                <w:sz w:val="18"/>
                <w:szCs w:val="18"/>
                <w:lang/>
              </w:rPr>
              <w:t>日</w:t>
            </w:r>
            <w:r>
              <w:rPr>
                <w:rStyle w:val="font31"/>
                <w:rFonts w:ascii="Times New Roman" w:hAnsi="Times New Roman" w:hint="default"/>
                <w:sz w:val="18"/>
                <w:szCs w:val="18"/>
                <w:lang/>
              </w:rPr>
              <w:t>-27</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李炳良</w:t>
            </w:r>
          </w:p>
        </w:tc>
        <w:tc>
          <w:tcPr>
            <w:tcW w:w="121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18091337066</w:t>
            </w:r>
          </w:p>
        </w:tc>
        <w:tc>
          <w:tcPr>
            <w:tcW w:w="100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ZG2406</w:t>
            </w:r>
          </w:p>
        </w:tc>
      </w:tr>
      <w:tr w:rsidR="00CD1D55" w:rsidTr="001422EC">
        <w:trPr>
          <w:trHeight w:val="821"/>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sz w:val="18"/>
                <w:szCs w:val="18"/>
              </w:rPr>
              <w:t>21</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护理类专业教师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教学能力提升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专业发展趋势及职业护理教育新视野，护理人才培养、教学改革与课程重构</w:t>
            </w:r>
            <w:r>
              <w:rPr>
                <w:rFonts w:ascii="Times New Roman" w:eastAsia="宋体" w:hAnsi="Times New Roman"/>
                <w:kern w:val="0"/>
                <w:sz w:val="18"/>
                <w:szCs w:val="18"/>
                <w:lang/>
              </w:rPr>
              <w:t>，</w:t>
            </w:r>
            <w:r>
              <w:rPr>
                <w:rFonts w:ascii="Times New Roman" w:eastAsia="宋体" w:hAnsi="Times New Roman"/>
                <w:kern w:val="0"/>
                <w:sz w:val="18"/>
                <w:szCs w:val="18"/>
                <w:lang/>
              </w:rPr>
              <w:t>教学设计、组织实施与方法变革、临床护理发展等方面。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西安交通大学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10</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14</w:t>
            </w:r>
            <w:r>
              <w:rPr>
                <w:rStyle w:val="font31"/>
                <w:rFonts w:ascii="Times New Roman" w:hAnsi="Times New Roman" w:hint="default"/>
                <w:sz w:val="18"/>
                <w:szCs w:val="18"/>
                <w:lang/>
              </w:rPr>
              <w:t>日</w:t>
            </w:r>
            <w:r>
              <w:rPr>
                <w:rStyle w:val="font31"/>
                <w:rFonts w:ascii="Times New Roman" w:hAnsi="Times New Roman" w:hint="default"/>
                <w:sz w:val="18"/>
                <w:szCs w:val="18"/>
                <w:lang/>
              </w:rPr>
              <w:t>-23</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余</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丹</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13186168899</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ZG2406</w:t>
            </w:r>
          </w:p>
        </w:tc>
      </w:tr>
      <w:tr w:rsidR="00CD1D55" w:rsidTr="001422EC">
        <w:trPr>
          <w:trHeight w:val="281"/>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22</w:t>
            </w:r>
          </w:p>
        </w:tc>
        <w:tc>
          <w:tcPr>
            <w:tcW w:w="719"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课岗</w:t>
            </w:r>
            <w:r>
              <w:rPr>
                <w:rStyle w:val="font31"/>
                <w:rFonts w:ascii="Times New Roman" w:hAnsi="Times New Roman" w:hint="default"/>
                <w:sz w:val="18"/>
                <w:szCs w:val="18"/>
                <w:lang/>
              </w:rPr>
              <w:lastRenderedPageBreak/>
              <w:t>赛证技能提升</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lastRenderedPageBreak/>
              <w:t>职业院校教师教学</w:t>
            </w:r>
            <w:r>
              <w:rPr>
                <w:rStyle w:val="font31"/>
                <w:rFonts w:ascii="Times New Roman" w:hAnsi="Times New Roman" w:hint="default"/>
                <w:sz w:val="18"/>
                <w:szCs w:val="18"/>
                <w:lang/>
              </w:rPr>
              <w:lastRenderedPageBreak/>
              <w:t>能力比赛教师能力提升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lastRenderedPageBreak/>
              <w:t>职教理念，教学团队建设，教学能力比赛标</w:t>
            </w:r>
            <w:r>
              <w:rPr>
                <w:rFonts w:ascii="Times New Roman" w:eastAsia="宋体" w:hAnsi="Times New Roman"/>
                <w:kern w:val="0"/>
                <w:sz w:val="18"/>
                <w:szCs w:val="18"/>
                <w:lang/>
              </w:rPr>
              <w:lastRenderedPageBreak/>
              <w:t>准解读及备赛策略，新形态教材设计开发专题等方面。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lang/>
              </w:rPr>
            </w:pPr>
            <w:r>
              <w:rPr>
                <w:rStyle w:val="font31"/>
                <w:rFonts w:ascii="Times New Roman" w:hAnsi="Times New Roman" w:hint="default"/>
                <w:sz w:val="18"/>
                <w:szCs w:val="18"/>
                <w:lang/>
              </w:rPr>
              <w:lastRenderedPageBreak/>
              <w:t>西安航空职业技术</w:t>
            </w:r>
            <w:r>
              <w:rPr>
                <w:rStyle w:val="font31"/>
                <w:rFonts w:ascii="Times New Roman" w:hAnsi="Times New Roman" w:hint="default"/>
                <w:sz w:val="18"/>
                <w:szCs w:val="18"/>
                <w:lang/>
              </w:rPr>
              <w:lastRenderedPageBreak/>
              <w:t>学院</w:t>
            </w:r>
            <w:r>
              <w:rPr>
                <w:rStyle w:val="font31"/>
                <w:rFonts w:ascii="Times New Roman" w:hAnsi="Times New Roman" w:hint="default"/>
                <w:sz w:val="18"/>
                <w:szCs w:val="18"/>
                <w:lang/>
              </w:rPr>
              <w:t>（陕西省教育科学研究院）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lang/>
              </w:rPr>
            </w:pPr>
            <w:r>
              <w:rPr>
                <w:rFonts w:ascii="Times New Roman" w:eastAsia="宋体" w:hAnsi="Times New Roman"/>
                <w:sz w:val="18"/>
                <w:szCs w:val="18"/>
                <w:lang/>
              </w:rPr>
              <w:lastRenderedPageBreak/>
              <w:t>相关</w:t>
            </w:r>
          </w:p>
          <w:p w:rsidR="00CD1D55" w:rsidRDefault="00CD1D55" w:rsidP="001422EC">
            <w:pPr>
              <w:widowControl/>
              <w:jc w:val="center"/>
              <w:textAlignment w:val="center"/>
              <w:rPr>
                <w:rFonts w:ascii="Times New Roman" w:eastAsia="宋体" w:hAnsi="Times New Roman"/>
                <w:sz w:val="18"/>
                <w:szCs w:val="18"/>
                <w:lang/>
              </w:rPr>
            </w:pPr>
            <w:r>
              <w:rPr>
                <w:rFonts w:ascii="Times New Roman" w:eastAsia="宋体" w:hAnsi="Times New Roman"/>
                <w:sz w:val="18"/>
                <w:szCs w:val="18"/>
                <w:lang/>
              </w:rPr>
              <w:lastRenderedPageBreak/>
              <w:t>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lastRenderedPageBreak/>
              <w:t>60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另行通知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谢歆鑫</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18702953266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ZG2407</w:t>
            </w:r>
          </w:p>
        </w:tc>
      </w:tr>
      <w:tr w:rsidR="00CD1D55" w:rsidTr="001422EC">
        <w:trPr>
          <w:trHeight w:val="90"/>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lastRenderedPageBreak/>
              <w:t>23</w:t>
            </w:r>
          </w:p>
        </w:tc>
        <w:tc>
          <w:tcPr>
            <w:tcW w:w="719"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名校长（书记）培育</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新任校级领导能力提升</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学校治理体系构建和治理能力，职业教育信息化改革创新与实践，国际视野下发达地区职业院校产教融合建设模式及创新创业教育体系建设等方面。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杨凌职业技术学院（南京信息职业技术学院）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新任职校级</w:t>
            </w:r>
            <w:r>
              <w:rPr>
                <w:rFonts w:ascii="Times New Roman" w:eastAsia="宋体" w:hAnsi="Times New Roman"/>
                <w:kern w:val="0"/>
                <w:sz w:val="18"/>
                <w:szCs w:val="18"/>
                <w:lang/>
              </w:rPr>
              <w:br/>
            </w:r>
            <w:r>
              <w:rPr>
                <w:rFonts w:ascii="Times New Roman" w:eastAsia="宋体" w:hAnsi="Times New Roman"/>
                <w:kern w:val="0"/>
                <w:sz w:val="18"/>
                <w:szCs w:val="18"/>
                <w:lang/>
              </w:rPr>
              <w:t>领导</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sz w:val="18"/>
                <w:szCs w:val="18"/>
              </w:rPr>
              <w:t>5</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10</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w:t>
            </w:r>
            <w:r>
              <w:rPr>
                <w:rFonts w:ascii="Times New Roman" w:eastAsia="宋体" w:hAnsi="Times New Roman"/>
                <w:kern w:val="0"/>
                <w:sz w:val="18"/>
                <w:szCs w:val="18"/>
                <w:lang/>
              </w:rPr>
              <w:t>日</w:t>
            </w:r>
            <w:r>
              <w:rPr>
                <w:rFonts w:ascii="Times New Roman" w:eastAsia="宋体" w:hAnsi="Times New Roman"/>
                <w:kern w:val="0"/>
                <w:sz w:val="18"/>
                <w:szCs w:val="18"/>
                <w:lang/>
              </w:rPr>
              <w:t>-17</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李</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雪</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15353763259</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ZG2408</w:t>
            </w:r>
          </w:p>
        </w:tc>
      </w:tr>
      <w:tr w:rsidR="00CD1D55" w:rsidTr="001422EC">
        <w:trPr>
          <w:trHeight w:val="509"/>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24</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信息技术应用能力提升</w:t>
            </w:r>
          </w:p>
        </w:tc>
        <w:tc>
          <w:tcPr>
            <w:tcW w:w="1734"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混合式教学组织</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实施与管理</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lang/>
              </w:rPr>
            </w:pPr>
            <w:r>
              <w:rPr>
                <w:rStyle w:val="font31"/>
                <w:rFonts w:ascii="Times New Roman" w:hAnsi="Times New Roman" w:hint="default"/>
                <w:sz w:val="18"/>
                <w:szCs w:val="18"/>
                <w:lang/>
              </w:rPr>
              <w:t>虚拟仿真实践教学基地建设与教学标准开发研制</w:t>
            </w:r>
            <w:r>
              <w:rPr>
                <w:rStyle w:val="font31"/>
                <w:rFonts w:ascii="Times New Roman" w:hAnsi="Times New Roman" w:hint="default"/>
                <w:sz w:val="18"/>
                <w:szCs w:val="18"/>
                <w:lang/>
              </w:rPr>
              <w:t>，</w:t>
            </w:r>
            <w:r>
              <w:rPr>
                <w:rStyle w:val="font31"/>
                <w:rFonts w:ascii="Times New Roman" w:hAnsi="Times New Roman" w:hint="default"/>
                <w:sz w:val="18"/>
                <w:szCs w:val="18"/>
                <w:lang/>
              </w:rPr>
              <w:t>数字化教学资源设计与开发</w:t>
            </w:r>
            <w:r>
              <w:rPr>
                <w:rStyle w:val="font31"/>
                <w:rFonts w:ascii="Times New Roman" w:hAnsi="Times New Roman" w:hint="default"/>
                <w:sz w:val="18"/>
                <w:szCs w:val="18"/>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西安航空职业技术学院（联想北京有限公司）</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专业</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7</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7</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6</w:t>
            </w:r>
            <w:r>
              <w:rPr>
                <w:rStyle w:val="font31"/>
                <w:rFonts w:ascii="Times New Roman" w:hAnsi="Times New Roman" w:hint="default"/>
                <w:sz w:val="18"/>
                <w:szCs w:val="18"/>
                <w:lang/>
              </w:rPr>
              <w:t>日</w:t>
            </w:r>
            <w:r>
              <w:rPr>
                <w:rStyle w:val="font31"/>
                <w:rFonts w:ascii="Times New Roman" w:hAnsi="Times New Roman" w:hint="default"/>
                <w:sz w:val="18"/>
                <w:szCs w:val="18"/>
                <w:lang/>
              </w:rPr>
              <w:t>-12</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刘</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娜</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13772013966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ZG2409</w:t>
            </w:r>
          </w:p>
        </w:tc>
      </w:tr>
      <w:tr w:rsidR="00CD1D55" w:rsidTr="001422EC">
        <w:trPr>
          <w:trHeight w:val="95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25</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智慧校园建设专题培训</w:t>
            </w:r>
          </w:p>
        </w:tc>
        <w:tc>
          <w:tcPr>
            <w:tcW w:w="3666" w:type="dxa"/>
            <w:vAlign w:val="center"/>
          </w:tcPr>
          <w:p w:rsidR="00CD1D55" w:rsidRDefault="00CD1D55" w:rsidP="001422EC">
            <w:pPr>
              <w:jc w:val="left"/>
              <w:rPr>
                <w:rFonts w:ascii="Times New Roman" w:eastAsia="宋体" w:hAnsi="Times New Roman"/>
                <w:sz w:val="18"/>
                <w:szCs w:val="18"/>
              </w:rPr>
            </w:pPr>
            <w:r>
              <w:rPr>
                <w:rStyle w:val="font31"/>
                <w:rFonts w:ascii="Times New Roman" w:hAnsi="Times New Roman" w:hint="default"/>
                <w:sz w:val="18"/>
                <w:szCs w:val="18"/>
                <w:lang/>
              </w:rPr>
              <w:t>智慧校园建设的规划与设计，智慧校园建设的技术实现，数字化教学资源开发制作及应用，智慧校园建设安全保障</w:t>
            </w:r>
            <w:r>
              <w:rPr>
                <w:rFonts w:ascii="Times New Roman" w:eastAsia="宋体" w:hAnsi="Times New Roman"/>
                <w:sz w:val="18"/>
                <w:szCs w:val="18"/>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lang/>
              </w:rPr>
            </w:pPr>
            <w:r>
              <w:rPr>
                <w:rStyle w:val="font31"/>
                <w:rFonts w:ascii="Times New Roman" w:hAnsi="Times New Roman" w:hint="default"/>
                <w:sz w:val="18"/>
                <w:szCs w:val="18"/>
                <w:lang/>
              </w:rPr>
              <w:t>陕西工业职业技术学院</w:t>
            </w:r>
            <w:r>
              <w:rPr>
                <w:rStyle w:val="font31"/>
                <w:rFonts w:ascii="Times New Roman" w:hAnsi="Times New Roman" w:hint="default"/>
                <w:sz w:val="18"/>
                <w:szCs w:val="18"/>
                <w:lang/>
              </w:rPr>
              <w:t>（陕西现代教育研究院）</w:t>
            </w:r>
          </w:p>
        </w:tc>
        <w:tc>
          <w:tcPr>
            <w:tcW w:w="1130" w:type="dxa"/>
            <w:vAlign w:val="center"/>
          </w:tcPr>
          <w:p w:rsidR="00CD1D55" w:rsidRDefault="00CD1D55" w:rsidP="001422EC">
            <w:pPr>
              <w:jc w:val="center"/>
              <w:rPr>
                <w:rFonts w:ascii="Times New Roman" w:eastAsia="宋体" w:hAnsi="Times New Roman"/>
                <w:sz w:val="18"/>
                <w:szCs w:val="18"/>
                <w:lang/>
              </w:rPr>
            </w:pPr>
            <w:r>
              <w:rPr>
                <w:rFonts w:ascii="Times New Roman" w:eastAsia="宋体" w:hAnsi="Times New Roman"/>
                <w:kern w:val="0"/>
                <w:sz w:val="18"/>
                <w:szCs w:val="18"/>
                <w:lang/>
              </w:rPr>
              <w:t>信息化专业教师及相关人员</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65</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10</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10</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14</w:t>
            </w:r>
            <w:r>
              <w:rPr>
                <w:rStyle w:val="font31"/>
                <w:rFonts w:ascii="Times New Roman" w:hAnsi="Times New Roman" w:hint="default"/>
                <w:sz w:val="18"/>
                <w:szCs w:val="18"/>
                <w:lang/>
              </w:rPr>
              <w:t>日</w:t>
            </w:r>
            <w:r>
              <w:rPr>
                <w:rStyle w:val="font31"/>
                <w:rFonts w:ascii="Times New Roman" w:hAnsi="Times New Roman" w:hint="default"/>
                <w:sz w:val="18"/>
                <w:szCs w:val="18"/>
                <w:lang/>
              </w:rPr>
              <w:t>-23</w:t>
            </w:r>
            <w:r>
              <w:rPr>
                <w:rStyle w:val="font31"/>
                <w:rFonts w:ascii="Times New Roman" w:hAnsi="Times New Roman" w:hint="default"/>
                <w:sz w:val="18"/>
                <w:szCs w:val="18"/>
                <w:lang/>
              </w:rPr>
              <w:t>日</w:t>
            </w:r>
          </w:p>
        </w:tc>
        <w:tc>
          <w:tcPr>
            <w:tcW w:w="840" w:type="dxa"/>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sz w:val="18"/>
                <w:szCs w:val="18"/>
              </w:rPr>
              <w:t>车</w:t>
            </w:r>
            <w:r>
              <w:rPr>
                <w:rFonts w:ascii="Times New Roman" w:eastAsia="宋体" w:hAnsi="Times New Roman"/>
                <w:sz w:val="18"/>
                <w:szCs w:val="18"/>
                <w:lang/>
              </w:rPr>
              <w:t xml:space="preserve">  </w:t>
            </w:r>
            <w:r>
              <w:rPr>
                <w:rFonts w:ascii="Times New Roman" w:eastAsia="宋体" w:hAnsi="Times New Roman"/>
                <w:sz w:val="18"/>
                <w:szCs w:val="18"/>
              </w:rPr>
              <w:t>敏</w:t>
            </w:r>
          </w:p>
        </w:tc>
        <w:tc>
          <w:tcPr>
            <w:tcW w:w="1210" w:type="dxa"/>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sz w:val="18"/>
                <w:szCs w:val="18"/>
              </w:rPr>
              <w:t>13572592766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ZG2409</w:t>
            </w:r>
          </w:p>
        </w:tc>
      </w:tr>
      <w:tr w:rsidR="00CD1D55" w:rsidTr="001422EC">
        <w:trPr>
          <w:trHeight w:val="962"/>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26</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骨干教师</w:t>
            </w:r>
            <w:r>
              <w:rPr>
                <w:rStyle w:val="font31"/>
                <w:rFonts w:ascii="Times New Roman" w:hAnsi="Times New Roman" w:hint="default"/>
                <w:sz w:val="18"/>
                <w:szCs w:val="18"/>
                <w:lang/>
              </w:rPr>
              <w:t xml:space="preserve"> VR/AR/MR/AI</w:t>
            </w:r>
            <w:r>
              <w:rPr>
                <w:rStyle w:val="font31"/>
                <w:rFonts w:ascii="Times New Roman" w:hAnsi="Times New Roman" w:hint="default"/>
                <w:sz w:val="18"/>
                <w:szCs w:val="18"/>
                <w:lang/>
              </w:rPr>
              <w:t>等信息化教学能力提升（中级）</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虚拟仿真实践教学基地建设与教学标准开发研制，数字化教学资源设计与开发，</w:t>
            </w:r>
            <w:r>
              <w:rPr>
                <w:rFonts w:ascii="Times New Roman" w:eastAsia="宋体" w:hAnsi="Times New Roman"/>
                <w:kern w:val="0"/>
                <w:sz w:val="18"/>
                <w:szCs w:val="18"/>
                <w:lang/>
              </w:rPr>
              <w:t>3R</w:t>
            </w:r>
            <w:r>
              <w:rPr>
                <w:rFonts w:ascii="Times New Roman" w:eastAsia="宋体" w:hAnsi="Times New Roman"/>
                <w:kern w:val="0"/>
                <w:sz w:val="18"/>
                <w:szCs w:val="18"/>
                <w:lang/>
              </w:rPr>
              <w:t>、</w:t>
            </w:r>
            <w:r>
              <w:rPr>
                <w:rFonts w:ascii="Times New Roman" w:eastAsia="宋体" w:hAnsi="Times New Roman"/>
                <w:kern w:val="0"/>
                <w:sz w:val="18"/>
                <w:szCs w:val="18"/>
                <w:lang/>
              </w:rPr>
              <w:t>AI</w:t>
            </w:r>
            <w:r>
              <w:rPr>
                <w:rFonts w:ascii="Times New Roman" w:eastAsia="宋体" w:hAnsi="Times New Roman"/>
                <w:kern w:val="0"/>
                <w:sz w:val="18"/>
                <w:szCs w:val="18"/>
                <w:lang/>
              </w:rPr>
              <w:t>等虚拟仿真技术的教学应用</w:t>
            </w:r>
            <w:r>
              <w:rPr>
                <w:rStyle w:val="font81"/>
                <w:rFonts w:ascii="Times New Roman" w:hAnsi="Times New Roman" w:hint="default"/>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陕西铁路工程职业技术学院</w:t>
            </w:r>
          </w:p>
        </w:tc>
        <w:tc>
          <w:tcPr>
            <w:tcW w:w="113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专业</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55</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sz w:val="18"/>
                <w:szCs w:val="18"/>
              </w:rPr>
              <w:t>10</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9</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w:t>
            </w:r>
            <w:r>
              <w:rPr>
                <w:rFonts w:ascii="Times New Roman" w:eastAsia="宋体" w:hAnsi="Times New Roman"/>
                <w:kern w:val="0"/>
                <w:sz w:val="18"/>
                <w:szCs w:val="18"/>
                <w:lang/>
              </w:rPr>
              <w:t>日</w:t>
            </w:r>
            <w:r>
              <w:rPr>
                <w:rFonts w:ascii="Times New Roman" w:eastAsia="宋体" w:hAnsi="Times New Roman"/>
                <w:kern w:val="0"/>
                <w:sz w:val="18"/>
                <w:szCs w:val="18"/>
                <w:lang/>
              </w:rPr>
              <w:t>-10</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郭</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军</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15929759708</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ZG2409</w:t>
            </w:r>
          </w:p>
        </w:tc>
      </w:tr>
      <w:tr w:rsidR="00CD1D55" w:rsidTr="001422EC">
        <w:trPr>
          <w:trHeight w:val="1006"/>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27</w:t>
            </w:r>
          </w:p>
        </w:tc>
        <w:tc>
          <w:tcPr>
            <w:tcW w:w="719" w:type="dxa"/>
            <w:vMerge w:val="restart"/>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专题研修</w:t>
            </w: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中高职优质专业贯通培养专题研修</w:t>
            </w:r>
          </w:p>
        </w:tc>
        <w:tc>
          <w:tcPr>
            <w:tcW w:w="3666" w:type="dxa"/>
            <w:vAlign w:val="center"/>
          </w:tcPr>
          <w:p w:rsidR="00CD1D55" w:rsidRDefault="00CD1D55" w:rsidP="001422EC">
            <w:pPr>
              <w:widowControl/>
              <w:textAlignment w:val="center"/>
              <w:rPr>
                <w:rFonts w:ascii="Times New Roman" w:eastAsia="宋体" w:hAnsi="Times New Roman"/>
                <w:sz w:val="18"/>
                <w:szCs w:val="18"/>
              </w:rPr>
            </w:pPr>
            <w:r>
              <w:rPr>
                <w:rFonts w:ascii="Times New Roman" w:eastAsia="宋体" w:hAnsi="Times New Roman"/>
                <w:kern w:val="0"/>
                <w:sz w:val="18"/>
                <w:szCs w:val="18"/>
                <w:lang/>
              </w:rPr>
              <w:t>职业教育一体化人才培养体系的构建与运行</w:t>
            </w:r>
            <w:r>
              <w:rPr>
                <w:rFonts w:ascii="Times New Roman" w:eastAsia="宋体" w:hAnsi="Times New Roman"/>
                <w:kern w:val="0"/>
                <w:sz w:val="18"/>
                <w:szCs w:val="18"/>
                <w:lang/>
              </w:rPr>
              <w:t>，</w:t>
            </w:r>
            <w:r>
              <w:rPr>
                <w:rFonts w:ascii="Times New Roman" w:eastAsia="宋体" w:hAnsi="Times New Roman"/>
                <w:kern w:val="0"/>
                <w:sz w:val="18"/>
                <w:szCs w:val="18"/>
                <w:lang/>
              </w:rPr>
              <w:t>中高职贯通培养方案制定与课程体系设计实践</w:t>
            </w:r>
            <w:r>
              <w:rPr>
                <w:rFonts w:ascii="Times New Roman" w:eastAsia="宋体" w:hAnsi="Times New Roman"/>
                <w:kern w:val="0"/>
                <w:sz w:val="18"/>
                <w:szCs w:val="18"/>
                <w:lang/>
              </w:rPr>
              <w:t>，</w:t>
            </w:r>
            <w:r>
              <w:rPr>
                <w:rFonts w:ascii="Times New Roman" w:eastAsia="宋体" w:hAnsi="Times New Roman"/>
                <w:kern w:val="0"/>
                <w:sz w:val="18"/>
                <w:szCs w:val="18"/>
                <w:lang/>
              </w:rPr>
              <w:t>中高职贯通培养模式下专业、课程和教材体系的重构与实践，中高职实训室建设及实践教学交流等方面。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西安铁路职业技术学院</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专业带头人、骨干教师、教学管理人员</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60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7</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w:t>
            </w:r>
            <w:r>
              <w:rPr>
                <w:rStyle w:val="font31"/>
                <w:rFonts w:ascii="Times New Roman" w:hAnsi="Times New Roman" w:hint="default"/>
                <w:sz w:val="18"/>
                <w:szCs w:val="18"/>
                <w:lang/>
              </w:rPr>
              <w:t>024</w:t>
            </w:r>
            <w:r>
              <w:rPr>
                <w:rStyle w:val="font31"/>
                <w:rFonts w:ascii="Times New Roman" w:hAnsi="Times New Roman" w:hint="default"/>
                <w:sz w:val="18"/>
                <w:szCs w:val="18"/>
                <w:lang/>
              </w:rPr>
              <w:t>年</w:t>
            </w:r>
            <w:r>
              <w:rPr>
                <w:rStyle w:val="font31"/>
                <w:rFonts w:ascii="Times New Roman" w:hAnsi="Times New Roman" w:hint="default"/>
                <w:sz w:val="18"/>
                <w:szCs w:val="18"/>
                <w:lang/>
              </w:rPr>
              <w:t>9</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b/>
                <w:bCs/>
                <w:sz w:val="18"/>
                <w:szCs w:val="18"/>
                <w:lang/>
              </w:rPr>
            </w:pPr>
            <w:r>
              <w:rPr>
                <w:rStyle w:val="font31"/>
                <w:rFonts w:ascii="Times New Roman" w:hAnsi="Times New Roman" w:hint="default"/>
                <w:sz w:val="18"/>
                <w:szCs w:val="18"/>
                <w:lang/>
              </w:rPr>
              <w:t>21</w:t>
            </w:r>
            <w:r>
              <w:rPr>
                <w:rStyle w:val="font31"/>
                <w:rFonts w:ascii="Times New Roman" w:hAnsi="Times New Roman" w:hint="default"/>
                <w:sz w:val="18"/>
                <w:szCs w:val="18"/>
                <w:lang/>
              </w:rPr>
              <w:t>日</w:t>
            </w:r>
            <w:r>
              <w:rPr>
                <w:rStyle w:val="font31"/>
                <w:rFonts w:ascii="Times New Roman" w:hAnsi="Times New Roman" w:hint="default"/>
                <w:sz w:val="18"/>
                <w:szCs w:val="18"/>
                <w:lang/>
              </w:rPr>
              <w:t>-27</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郭</w:t>
            </w:r>
            <w:r>
              <w:rPr>
                <w:rStyle w:val="font31"/>
                <w:rFonts w:ascii="Times New Roman" w:hAnsi="Times New Roman" w:hint="default"/>
                <w:sz w:val="18"/>
                <w:szCs w:val="18"/>
                <w:lang/>
              </w:rPr>
              <w:t xml:space="preserve">  </w:t>
            </w:r>
            <w:r>
              <w:rPr>
                <w:rStyle w:val="font31"/>
                <w:rFonts w:ascii="Times New Roman" w:hAnsi="Times New Roman" w:hint="default"/>
                <w:sz w:val="18"/>
                <w:szCs w:val="18"/>
                <w:lang/>
              </w:rPr>
              <w:t>瑾</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13488313483</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ZG2410</w:t>
            </w:r>
          </w:p>
        </w:tc>
      </w:tr>
      <w:tr w:rsidR="00CD1D55" w:rsidTr="001422EC">
        <w:trPr>
          <w:trHeight w:val="443"/>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28</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专业建设专题培训</w:t>
            </w:r>
          </w:p>
        </w:tc>
        <w:tc>
          <w:tcPr>
            <w:tcW w:w="3666" w:type="dxa"/>
            <w:vAlign w:val="center"/>
          </w:tcPr>
          <w:p w:rsidR="00CD1D55" w:rsidRDefault="00CD1D55" w:rsidP="001422EC">
            <w:pPr>
              <w:jc w:val="left"/>
              <w:rPr>
                <w:rFonts w:ascii="Times New Roman" w:eastAsia="宋体" w:hAnsi="Times New Roman"/>
                <w:sz w:val="18"/>
                <w:szCs w:val="18"/>
              </w:rPr>
            </w:pPr>
            <w:r>
              <w:rPr>
                <w:rFonts w:ascii="Times New Roman" w:eastAsia="宋体" w:hAnsi="Times New Roman"/>
                <w:kern w:val="0"/>
                <w:sz w:val="18"/>
                <w:szCs w:val="18"/>
                <w:lang/>
              </w:rPr>
              <w:t>专业建设标准、课程开发与建设</w:t>
            </w:r>
            <w:r>
              <w:rPr>
                <w:rFonts w:ascii="Times New Roman" w:eastAsia="宋体" w:hAnsi="Times New Roman"/>
                <w:kern w:val="0"/>
                <w:sz w:val="18"/>
                <w:szCs w:val="18"/>
                <w:lang/>
              </w:rPr>
              <w:t>、</w:t>
            </w:r>
            <w:r>
              <w:rPr>
                <w:rFonts w:ascii="Times New Roman" w:eastAsia="宋体" w:hAnsi="Times New Roman"/>
                <w:kern w:val="0"/>
                <w:sz w:val="18"/>
                <w:szCs w:val="18"/>
                <w:lang/>
              </w:rPr>
              <w:t>专业升级与数字化改造</w:t>
            </w:r>
            <w:r>
              <w:rPr>
                <w:rFonts w:ascii="Times New Roman" w:eastAsia="宋体" w:hAnsi="Times New Roman"/>
                <w:kern w:val="0"/>
                <w:sz w:val="18"/>
                <w:szCs w:val="18"/>
                <w:lang/>
              </w:rPr>
              <w:t>，</w:t>
            </w:r>
            <w:r>
              <w:rPr>
                <w:rFonts w:ascii="Times New Roman" w:eastAsia="宋体" w:hAnsi="Times New Roman"/>
                <w:kern w:val="0"/>
                <w:sz w:val="18"/>
                <w:szCs w:val="18"/>
                <w:lang/>
              </w:rPr>
              <w:t>人才培养方案开发</w:t>
            </w:r>
            <w:r>
              <w:rPr>
                <w:rFonts w:ascii="Times New Roman" w:eastAsia="宋体" w:hAnsi="Times New Roman"/>
                <w:kern w:val="0"/>
                <w:sz w:val="18"/>
                <w:szCs w:val="18"/>
                <w:lang/>
              </w:rPr>
              <w:t>，</w:t>
            </w:r>
            <w:r>
              <w:rPr>
                <w:rFonts w:ascii="Times New Roman" w:eastAsia="宋体" w:hAnsi="Times New Roman"/>
                <w:kern w:val="0"/>
                <w:sz w:val="18"/>
                <w:szCs w:val="18"/>
                <w:lang/>
              </w:rPr>
              <w:t>名师工</w:t>
            </w:r>
            <w:r>
              <w:rPr>
                <w:rFonts w:ascii="Times New Roman" w:eastAsia="宋体" w:hAnsi="Times New Roman"/>
                <w:kern w:val="0"/>
                <w:sz w:val="18"/>
                <w:szCs w:val="18"/>
                <w:lang/>
              </w:rPr>
              <w:lastRenderedPageBreak/>
              <w:t>作室建设</w:t>
            </w:r>
            <w:r>
              <w:rPr>
                <w:rFonts w:ascii="Times New Roman" w:eastAsia="宋体" w:hAnsi="Times New Roman"/>
                <w:kern w:val="0"/>
                <w:sz w:val="18"/>
                <w:szCs w:val="18"/>
                <w:lang/>
              </w:rPr>
              <w:t>，</w:t>
            </w:r>
            <w:r>
              <w:rPr>
                <w:rFonts w:ascii="Times New Roman" w:eastAsia="宋体" w:hAnsi="Times New Roman"/>
                <w:kern w:val="0"/>
                <w:sz w:val="18"/>
                <w:szCs w:val="18"/>
                <w:lang/>
              </w:rPr>
              <w:t>职教高考下学生的评价改革</w:t>
            </w:r>
            <w:r>
              <w:rPr>
                <w:rFonts w:ascii="Times New Roman" w:eastAsia="宋体" w:hAnsi="Times New Roman"/>
                <w:sz w:val="18"/>
                <w:szCs w:val="18"/>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lastRenderedPageBreak/>
              <w:t>陕西科技大学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专业带头人</w:t>
            </w:r>
            <w:r>
              <w:rPr>
                <w:rFonts w:ascii="Times New Roman" w:eastAsia="宋体" w:hAnsi="Times New Roman"/>
                <w:kern w:val="0"/>
                <w:sz w:val="18"/>
                <w:szCs w:val="18"/>
                <w:lang/>
              </w:rPr>
              <w:t>、</w:t>
            </w:r>
            <w:r>
              <w:rPr>
                <w:rFonts w:ascii="Times New Roman" w:eastAsia="宋体" w:hAnsi="Times New Roman"/>
                <w:kern w:val="0"/>
                <w:sz w:val="18"/>
                <w:szCs w:val="18"/>
                <w:lang/>
              </w:rPr>
              <w:t>教学</w:t>
            </w:r>
            <w:r>
              <w:rPr>
                <w:rFonts w:ascii="Times New Roman" w:eastAsia="宋体" w:hAnsi="Times New Roman"/>
                <w:kern w:val="0"/>
                <w:sz w:val="18"/>
                <w:szCs w:val="18"/>
                <w:lang/>
              </w:rPr>
              <w:t>及</w:t>
            </w:r>
            <w:r>
              <w:rPr>
                <w:rFonts w:ascii="Times New Roman" w:eastAsia="宋体" w:hAnsi="Times New Roman"/>
                <w:kern w:val="0"/>
                <w:sz w:val="18"/>
                <w:szCs w:val="18"/>
                <w:lang/>
              </w:rPr>
              <w:lastRenderedPageBreak/>
              <w:t>管理骨干</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lastRenderedPageBreak/>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7</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7</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3</w:t>
            </w:r>
            <w:r>
              <w:rPr>
                <w:rFonts w:ascii="Times New Roman" w:eastAsia="宋体" w:hAnsi="Times New Roman"/>
                <w:kern w:val="0"/>
                <w:sz w:val="18"/>
                <w:szCs w:val="18"/>
                <w:lang/>
              </w:rPr>
              <w:t>日</w:t>
            </w:r>
            <w:r>
              <w:rPr>
                <w:rFonts w:ascii="Times New Roman" w:eastAsia="宋体" w:hAnsi="Times New Roman"/>
                <w:kern w:val="0"/>
                <w:sz w:val="18"/>
                <w:szCs w:val="18"/>
                <w:lang/>
              </w:rPr>
              <w:t>-9</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马小莉</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13369116493</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ZG2410</w:t>
            </w:r>
          </w:p>
        </w:tc>
      </w:tr>
      <w:tr w:rsidR="00CD1D55" w:rsidTr="001422EC">
        <w:trPr>
          <w:trHeight w:val="90"/>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lastRenderedPageBreak/>
              <w:t>29</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课程建设专题培训</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Style w:val="font31"/>
                <w:rFonts w:ascii="Times New Roman" w:hAnsi="Times New Roman" w:hint="default"/>
                <w:sz w:val="18"/>
                <w:szCs w:val="18"/>
                <w:lang/>
              </w:rPr>
              <w:t>学科专业前沿，专业课程资源开发与建设、课程建设标准、微课设计与制作</w:t>
            </w:r>
            <w:r>
              <w:rPr>
                <w:rStyle w:val="font31"/>
                <w:rFonts w:ascii="Times New Roman" w:hAnsi="Times New Roman" w:hint="default"/>
                <w:sz w:val="18"/>
                <w:szCs w:val="18"/>
                <w:lang/>
              </w:rPr>
              <w:t>，</w:t>
            </w:r>
            <w:r>
              <w:rPr>
                <w:rStyle w:val="font31"/>
                <w:rFonts w:ascii="Times New Roman" w:hAnsi="Times New Roman" w:hint="default"/>
                <w:sz w:val="18"/>
                <w:szCs w:val="18"/>
                <w:lang/>
              </w:rPr>
              <w:t>教学能力比赛、技能大赛策划培养</w:t>
            </w:r>
            <w:r>
              <w:rPr>
                <w:rFonts w:ascii="Times New Roman" w:eastAsia="宋体" w:hAnsi="Times New Roman"/>
                <w:kern w:val="0"/>
                <w:sz w:val="18"/>
                <w:szCs w:val="18"/>
                <w:lang/>
              </w:rPr>
              <w:t>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西北工业大学</w:t>
            </w:r>
          </w:p>
        </w:tc>
        <w:tc>
          <w:tcPr>
            <w:tcW w:w="1130" w:type="dxa"/>
            <w:vAlign w:val="center"/>
          </w:tcPr>
          <w:p w:rsidR="00CD1D55" w:rsidRDefault="00CD1D55" w:rsidP="001422EC">
            <w:pPr>
              <w:jc w:val="center"/>
              <w:rPr>
                <w:rFonts w:ascii="Times New Roman" w:eastAsia="宋体" w:hAnsi="Times New Roman"/>
                <w:sz w:val="18"/>
                <w:szCs w:val="18"/>
              </w:rPr>
            </w:pPr>
            <w:r>
              <w:rPr>
                <w:rFonts w:ascii="Times New Roman" w:eastAsia="宋体" w:hAnsi="Times New Roman"/>
                <w:kern w:val="0"/>
                <w:sz w:val="18"/>
                <w:szCs w:val="18"/>
                <w:lang/>
              </w:rPr>
              <w:t>专业带头人</w:t>
            </w:r>
            <w:r>
              <w:rPr>
                <w:rFonts w:ascii="Times New Roman" w:eastAsia="宋体" w:hAnsi="Times New Roman"/>
                <w:kern w:val="0"/>
                <w:sz w:val="18"/>
                <w:szCs w:val="18"/>
                <w:lang/>
              </w:rPr>
              <w:t>、</w:t>
            </w:r>
            <w:r>
              <w:rPr>
                <w:rFonts w:ascii="Times New Roman" w:eastAsia="宋体" w:hAnsi="Times New Roman"/>
                <w:kern w:val="0"/>
                <w:sz w:val="18"/>
                <w:szCs w:val="18"/>
                <w:lang/>
              </w:rPr>
              <w:t>教学</w:t>
            </w:r>
            <w:r>
              <w:rPr>
                <w:rFonts w:ascii="Times New Roman" w:eastAsia="宋体" w:hAnsi="Times New Roman"/>
                <w:kern w:val="0"/>
                <w:sz w:val="18"/>
                <w:szCs w:val="18"/>
                <w:lang/>
              </w:rPr>
              <w:t>及</w:t>
            </w:r>
            <w:r>
              <w:rPr>
                <w:rFonts w:ascii="Times New Roman" w:eastAsia="宋体" w:hAnsi="Times New Roman"/>
                <w:kern w:val="0"/>
                <w:sz w:val="18"/>
                <w:szCs w:val="18"/>
                <w:lang/>
              </w:rPr>
              <w:t>管理骨干</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50</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7</w:t>
            </w:r>
          </w:p>
        </w:tc>
        <w:tc>
          <w:tcPr>
            <w:tcW w:w="1480" w:type="dxa"/>
            <w:vAlign w:val="center"/>
          </w:tcPr>
          <w:p w:rsidR="00CD1D55" w:rsidRDefault="00CD1D55" w:rsidP="001422EC">
            <w:pPr>
              <w:widowControl/>
              <w:jc w:val="center"/>
              <w:textAlignment w:val="center"/>
              <w:rPr>
                <w:rStyle w:val="font31"/>
                <w:rFonts w:ascii="Times New Roman" w:hAnsi="Times New Roman" w:hint="default"/>
                <w:sz w:val="18"/>
                <w:szCs w:val="18"/>
                <w:lang/>
              </w:rPr>
            </w:pPr>
            <w:r>
              <w:rPr>
                <w:rStyle w:val="font31"/>
                <w:rFonts w:ascii="Times New Roman" w:hAnsi="Times New Roman" w:hint="default"/>
                <w:sz w:val="18"/>
                <w:szCs w:val="18"/>
                <w:lang/>
              </w:rPr>
              <w:t>2024</w:t>
            </w:r>
            <w:r>
              <w:rPr>
                <w:rStyle w:val="font31"/>
                <w:rFonts w:ascii="Times New Roman" w:hAnsi="Times New Roman" w:hint="default"/>
                <w:sz w:val="18"/>
                <w:szCs w:val="18"/>
                <w:lang/>
              </w:rPr>
              <w:t>年</w:t>
            </w:r>
            <w:r>
              <w:rPr>
                <w:rStyle w:val="font31"/>
                <w:rFonts w:ascii="Times New Roman" w:hAnsi="Times New Roman" w:hint="default"/>
                <w:sz w:val="18"/>
                <w:szCs w:val="18"/>
                <w:lang/>
              </w:rPr>
              <w:t>7</w:t>
            </w:r>
            <w:r>
              <w:rPr>
                <w:rStyle w:val="font31"/>
                <w:rFonts w:ascii="Times New Roman" w:hAnsi="Times New Roman" w:hint="default"/>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8</w:t>
            </w:r>
            <w:r>
              <w:rPr>
                <w:rStyle w:val="font31"/>
                <w:rFonts w:ascii="Times New Roman" w:hAnsi="Times New Roman" w:hint="default"/>
                <w:sz w:val="18"/>
                <w:szCs w:val="18"/>
                <w:lang/>
              </w:rPr>
              <w:t>日</w:t>
            </w:r>
            <w:r>
              <w:rPr>
                <w:rStyle w:val="font31"/>
                <w:rFonts w:ascii="Times New Roman" w:hAnsi="Times New Roman" w:hint="default"/>
                <w:sz w:val="18"/>
                <w:szCs w:val="18"/>
                <w:lang/>
              </w:rPr>
              <w:t>-14</w:t>
            </w:r>
            <w:r>
              <w:rPr>
                <w:rStyle w:val="font31"/>
                <w:rFonts w:ascii="Times New Roman" w:hAnsi="Times New Roman" w:hint="default"/>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褚雅琴</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13572006656</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ZG2410</w:t>
            </w:r>
          </w:p>
        </w:tc>
      </w:tr>
      <w:tr w:rsidR="00CD1D55" w:rsidTr="001422EC">
        <w:trPr>
          <w:trHeight w:val="841"/>
        </w:trPr>
        <w:tc>
          <w:tcPr>
            <w:tcW w:w="451"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color w:val="000000"/>
                <w:kern w:val="0"/>
                <w:sz w:val="18"/>
                <w:szCs w:val="18"/>
                <w:lang/>
              </w:rPr>
              <w:t>30</w:t>
            </w:r>
          </w:p>
        </w:tc>
        <w:tc>
          <w:tcPr>
            <w:tcW w:w="719" w:type="dxa"/>
            <w:vMerge/>
            <w:vAlign w:val="center"/>
          </w:tcPr>
          <w:p w:rsidR="00CD1D55" w:rsidRDefault="00CD1D55" w:rsidP="001422EC">
            <w:pPr>
              <w:widowControl/>
              <w:jc w:val="center"/>
              <w:textAlignment w:val="center"/>
              <w:rPr>
                <w:rFonts w:ascii="Times New Roman" w:eastAsia="宋体" w:hAnsi="Times New Roman"/>
                <w:sz w:val="18"/>
                <w:szCs w:val="18"/>
              </w:rPr>
            </w:pPr>
          </w:p>
        </w:tc>
        <w:tc>
          <w:tcPr>
            <w:tcW w:w="1734"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职业学校劳动教育能力提升培训</w:t>
            </w:r>
          </w:p>
        </w:tc>
        <w:tc>
          <w:tcPr>
            <w:tcW w:w="3666" w:type="dxa"/>
            <w:vAlign w:val="center"/>
          </w:tcPr>
          <w:p w:rsidR="00CD1D55" w:rsidRDefault="00CD1D55" w:rsidP="001422EC">
            <w:pPr>
              <w:widowControl/>
              <w:jc w:val="left"/>
              <w:textAlignment w:val="center"/>
              <w:rPr>
                <w:rFonts w:ascii="Times New Roman" w:eastAsia="宋体" w:hAnsi="Times New Roman"/>
                <w:sz w:val="18"/>
                <w:szCs w:val="18"/>
              </w:rPr>
            </w:pPr>
            <w:r>
              <w:rPr>
                <w:rFonts w:ascii="Times New Roman" w:eastAsia="宋体" w:hAnsi="Times New Roman"/>
                <w:kern w:val="0"/>
                <w:sz w:val="18"/>
                <w:szCs w:val="18"/>
                <w:lang/>
              </w:rPr>
              <w:t>劳动教育课程设计与实施，课程建设标准、课程开发与演练，劳动教育过程监测与评价等方面。</w:t>
            </w:r>
          </w:p>
        </w:tc>
        <w:tc>
          <w:tcPr>
            <w:tcW w:w="172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西北农林科技大学</w:t>
            </w:r>
          </w:p>
        </w:tc>
        <w:tc>
          <w:tcPr>
            <w:tcW w:w="113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相关专业教师</w:t>
            </w:r>
          </w:p>
        </w:tc>
        <w:tc>
          <w:tcPr>
            <w:tcW w:w="58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45</w:t>
            </w:r>
          </w:p>
        </w:tc>
        <w:tc>
          <w:tcPr>
            <w:tcW w:w="6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5</w:t>
            </w:r>
          </w:p>
        </w:tc>
        <w:tc>
          <w:tcPr>
            <w:tcW w:w="1480" w:type="dxa"/>
            <w:vAlign w:val="center"/>
          </w:tcPr>
          <w:p w:rsidR="00CD1D55" w:rsidRDefault="00CD1D55" w:rsidP="001422EC">
            <w:pPr>
              <w:widowControl/>
              <w:jc w:val="center"/>
              <w:textAlignment w:val="center"/>
              <w:rPr>
                <w:rFonts w:ascii="Times New Roman" w:eastAsia="宋体" w:hAnsi="Times New Roman"/>
                <w:kern w:val="0"/>
                <w:sz w:val="18"/>
                <w:szCs w:val="18"/>
                <w:lang/>
              </w:rPr>
            </w:pPr>
            <w:r>
              <w:rPr>
                <w:rFonts w:ascii="Times New Roman" w:eastAsia="宋体" w:hAnsi="Times New Roman"/>
                <w:kern w:val="0"/>
                <w:sz w:val="18"/>
                <w:szCs w:val="18"/>
                <w:lang/>
              </w:rPr>
              <w:t>2024</w:t>
            </w:r>
            <w:r>
              <w:rPr>
                <w:rFonts w:ascii="Times New Roman" w:eastAsia="宋体" w:hAnsi="Times New Roman"/>
                <w:kern w:val="0"/>
                <w:sz w:val="18"/>
                <w:szCs w:val="18"/>
                <w:lang/>
              </w:rPr>
              <w:t>年</w:t>
            </w:r>
            <w:r>
              <w:rPr>
                <w:rFonts w:ascii="Times New Roman" w:eastAsia="宋体" w:hAnsi="Times New Roman"/>
                <w:kern w:val="0"/>
                <w:sz w:val="18"/>
                <w:szCs w:val="18"/>
                <w:lang/>
              </w:rPr>
              <w:t>6</w:t>
            </w:r>
            <w:r>
              <w:rPr>
                <w:rFonts w:ascii="Times New Roman" w:eastAsia="宋体" w:hAnsi="Times New Roman"/>
                <w:kern w:val="0"/>
                <w:sz w:val="18"/>
                <w:szCs w:val="18"/>
                <w:lang/>
              </w:rPr>
              <w:t>月</w:t>
            </w:r>
          </w:p>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24</w:t>
            </w:r>
            <w:r>
              <w:rPr>
                <w:rFonts w:ascii="Times New Roman" w:eastAsia="宋体" w:hAnsi="Times New Roman"/>
                <w:kern w:val="0"/>
                <w:sz w:val="18"/>
                <w:szCs w:val="18"/>
                <w:lang/>
              </w:rPr>
              <w:t>日</w:t>
            </w:r>
            <w:r>
              <w:rPr>
                <w:rFonts w:ascii="Times New Roman" w:eastAsia="宋体" w:hAnsi="Times New Roman"/>
                <w:kern w:val="0"/>
                <w:sz w:val="18"/>
                <w:szCs w:val="18"/>
                <w:lang/>
              </w:rPr>
              <w:t>-28</w:t>
            </w:r>
            <w:r>
              <w:rPr>
                <w:rFonts w:ascii="Times New Roman" w:eastAsia="宋体" w:hAnsi="Times New Roman"/>
                <w:kern w:val="0"/>
                <w:sz w:val="18"/>
                <w:szCs w:val="18"/>
                <w:lang/>
              </w:rPr>
              <w:t>日</w:t>
            </w:r>
          </w:p>
        </w:tc>
        <w:tc>
          <w:tcPr>
            <w:tcW w:w="84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杨</w:t>
            </w:r>
            <w:r>
              <w:rPr>
                <w:rFonts w:ascii="Times New Roman" w:eastAsia="宋体" w:hAnsi="Times New Roman"/>
                <w:kern w:val="0"/>
                <w:sz w:val="18"/>
                <w:szCs w:val="18"/>
                <w:lang/>
              </w:rPr>
              <w:t xml:space="preserve">  </w:t>
            </w:r>
            <w:r>
              <w:rPr>
                <w:rFonts w:ascii="Times New Roman" w:eastAsia="宋体" w:hAnsi="Times New Roman"/>
                <w:kern w:val="0"/>
                <w:sz w:val="18"/>
                <w:szCs w:val="18"/>
                <w:lang/>
              </w:rPr>
              <w:t>潇</w:t>
            </w:r>
          </w:p>
        </w:tc>
        <w:tc>
          <w:tcPr>
            <w:tcW w:w="1210" w:type="dxa"/>
            <w:vAlign w:val="center"/>
          </w:tcPr>
          <w:p w:rsidR="00CD1D55" w:rsidRDefault="00CD1D55" w:rsidP="001422EC">
            <w:pPr>
              <w:widowControl/>
              <w:jc w:val="center"/>
              <w:textAlignment w:val="center"/>
              <w:rPr>
                <w:rFonts w:ascii="Times New Roman" w:eastAsia="宋体" w:hAnsi="Times New Roman"/>
                <w:sz w:val="18"/>
                <w:szCs w:val="18"/>
              </w:rPr>
            </w:pPr>
            <w:r>
              <w:rPr>
                <w:rFonts w:ascii="Times New Roman" w:eastAsia="宋体" w:hAnsi="Times New Roman"/>
                <w:kern w:val="0"/>
                <w:sz w:val="18"/>
                <w:szCs w:val="18"/>
                <w:lang/>
              </w:rPr>
              <w:t>19991322234</w:t>
            </w:r>
          </w:p>
        </w:tc>
        <w:tc>
          <w:tcPr>
            <w:tcW w:w="1000" w:type="dxa"/>
            <w:vAlign w:val="center"/>
          </w:tcPr>
          <w:p w:rsidR="00CD1D55" w:rsidRDefault="00CD1D55" w:rsidP="001422EC">
            <w:pPr>
              <w:widowControl/>
              <w:jc w:val="center"/>
              <w:textAlignment w:val="center"/>
              <w:rPr>
                <w:rFonts w:ascii="Times New Roman" w:eastAsia="宋体" w:hAnsi="Times New Roman"/>
                <w:sz w:val="18"/>
                <w:szCs w:val="18"/>
              </w:rPr>
            </w:pPr>
            <w:r>
              <w:rPr>
                <w:rStyle w:val="font31"/>
                <w:rFonts w:ascii="Times New Roman" w:hAnsi="Times New Roman" w:hint="default"/>
                <w:sz w:val="18"/>
                <w:szCs w:val="18"/>
                <w:lang/>
              </w:rPr>
              <w:t>ZG2410</w:t>
            </w:r>
          </w:p>
        </w:tc>
      </w:tr>
    </w:tbl>
    <w:p w:rsidR="00115B78" w:rsidRDefault="00CD1D55">
      <w:r>
        <w:rPr>
          <w:rFonts w:ascii="Times New Roman" w:hAnsi="Times New Roman"/>
        </w:rPr>
        <w:br w:type="page"/>
      </w:r>
    </w:p>
    <w:sectPr w:rsidR="00115B78" w:rsidSect="00CD1D5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D55"/>
    <w:rsid w:val="00115B78"/>
    <w:rsid w:val="00CD1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55"/>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1">
    <w:name w:val="font111"/>
    <w:qFormat/>
    <w:rsid w:val="00CD1D55"/>
    <w:rPr>
      <w:rFonts w:ascii="宋体" w:eastAsia="宋体" w:hAnsi="宋体" w:cs="宋体" w:hint="eastAsia"/>
      <w:b/>
      <w:bCs/>
      <w:color w:val="FF0000"/>
      <w:sz w:val="21"/>
      <w:szCs w:val="21"/>
      <w:u w:val="none"/>
    </w:rPr>
  </w:style>
  <w:style w:type="character" w:customStyle="1" w:styleId="font41">
    <w:name w:val="font41"/>
    <w:qFormat/>
    <w:rsid w:val="00CD1D55"/>
    <w:rPr>
      <w:rFonts w:ascii="宋体" w:eastAsia="宋体" w:hAnsi="宋体" w:cs="宋体" w:hint="eastAsia"/>
      <w:color w:val="000000"/>
      <w:sz w:val="21"/>
      <w:szCs w:val="21"/>
      <w:u w:val="none"/>
    </w:rPr>
  </w:style>
  <w:style w:type="character" w:customStyle="1" w:styleId="font31">
    <w:name w:val="font31"/>
    <w:qFormat/>
    <w:rsid w:val="00CD1D55"/>
    <w:rPr>
      <w:rFonts w:ascii="宋体" w:eastAsia="宋体" w:hAnsi="宋体" w:cs="宋体" w:hint="eastAsia"/>
      <w:color w:val="000000"/>
      <w:sz w:val="21"/>
      <w:szCs w:val="21"/>
      <w:u w:val="none"/>
    </w:rPr>
  </w:style>
  <w:style w:type="character" w:customStyle="1" w:styleId="font81">
    <w:name w:val="font81"/>
    <w:qFormat/>
    <w:rsid w:val="00CD1D55"/>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677</Words>
  <Characters>3862</Characters>
  <Application>Microsoft Office Word</Application>
  <DocSecurity>0</DocSecurity>
  <Lines>32</Lines>
  <Paragraphs>9</Paragraphs>
  <ScaleCrop>false</ScaleCrop>
  <Company>China</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2024-05-16T08:02:00Z</dcterms:created>
  <dcterms:modified xsi:type="dcterms:W3CDTF">2024-05-16T08:03:00Z</dcterms:modified>
</cp:coreProperties>
</file>