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F3" w:rsidRDefault="00591CF3" w:rsidP="00591CF3">
      <w:pPr>
        <w:pStyle w:val="a5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:rsidR="00591CF3" w:rsidRDefault="00591CF3" w:rsidP="00591CF3">
      <w:pPr>
        <w:pStyle w:val="a5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年陕西省教育经费执行情况统计表</w:t>
      </w: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</w:rPr>
      </w:pPr>
      <w:r>
        <w:rPr>
          <w:rFonts w:ascii="Times New Roman" w:eastAsia="华文中宋" w:hAnsi="Times New Roman" w:cs="Times New Roman"/>
          <w:b/>
          <w:sz w:val="24"/>
        </w:rPr>
        <w:t>表一</w:t>
      </w:r>
      <w:r>
        <w:rPr>
          <w:rFonts w:ascii="Times New Roman" w:eastAsia="华文中宋" w:hAnsi="Times New Roman" w:cs="Times New Roman"/>
          <w:b/>
          <w:sz w:val="24"/>
        </w:rPr>
        <w:t xml:space="preserve"> 2022</w:t>
      </w:r>
      <w:r>
        <w:rPr>
          <w:rFonts w:ascii="Times New Roman" w:eastAsia="华文中宋" w:hAnsi="Times New Roman" w:cs="Times New Roman"/>
          <w:b/>
          <w:sz w:val="24"/>
        </w:rPr>
        <w:t>年一般公共预算教育经费增长情况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1450"/>
        <w:gridCol w:w="1450"/>
        <w:gridCol w:w="1450"/>
        <w:gridCol w:w="1450"/>
        <w:gridCol w:w="1450"/>
      </w:tblGrid>
      <w:tr w:rsidR="00591CF3" w:rsidTr="00E027E9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地区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一般公共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预算教育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经费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（亿元）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一般公共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预算教育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经费占一般公共预算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支出比例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</w:t>
            </w:r>
            <w:r>
              <w:rPr>
                <w:rFonts w:ascii="Times New Roman" w:hAnsi="Times New Roman"/>
                <w:b/>
                <w:bCs/>
                <w:szCs w:val="21"/>
              </w:rPr>
              <w:t>%</w:t>
            </w:r>
            <w:r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一般公共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预算教育经费本年比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上年增长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</w:t>
            </w:r>
            <w:r>
              <w:rPr>
                <w:rFonts w:ascii="Times New Roman" w:hAnsi="Times New Roman"/>
                <w:b/>
                <w:bCs/>
                <w:szCs w:val="21"/>
              </w:rPr>
              <w:t>%</w:t>
            </w:r>
            <w:r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财政经常性收入本年比上年增长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</w:t>
            </w:r>
            <w:r>
              <w:rPr>
                <w:rFonts w:ascii="Times New Roman" w:hAnsi="Times New Roman"/>
                <w:b/>
                <w:bCs/>
                <w:szCs w:val="21"/>
              </w:rPr>
              <w:t>%</w:t>
            </w:r>
            <w:r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一般公共预算教育经费与财政经常性收入增长幅度比较</w:t>
            </w:r>
          </w:p>
          <w:p w:rsidR="00591CF3" w:rsidRDefault="00591CF3" w:rsidP="00E027E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（百分点）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陕西省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1052.34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15.56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1.81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18.55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-16.74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246.79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15.72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-4.98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-6.32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1.34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铜川市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16.21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12.12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-13.98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0.01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-13.99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68.66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17.06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0.79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-1.02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1.81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72.22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14.66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7.39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4.70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2.69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渭南市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87.58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16.46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1.54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1.54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延安市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62.78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13.15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23.60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-16.50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汉中市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68.39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17.04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2.47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4.16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-1.69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147.11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13.74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12.57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69.61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-57.04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安康市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65.19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17.64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0.23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-7.73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7.96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商洛市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51.11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16.94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4.85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4.41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0.44</w:t>
            </w:r>
          </w:p>
        </w:tc>
      </w:tr>
      <w:tr w:rsidR="00591CF3" w:rsidTr="00E027E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杨凌示范区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5.79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22.72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0.09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0.25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-0.16</w:t>
            </w:r>
          </w:p>
        </w:tc>
      </w:tr>
    </w:tbl>
    <w:p w:rsidR="00591CF3" w:rsidRDefault="00591CF3" w:rsidP="00591CF3">
      <w:pPr>
        <w:rPr>
          <w:rFonts w:ascii="Times New Roman" w:hAnsi="Times New Roman"/>
        </w:rPr>
      </w:pPr>
      <w:r>
        <w:rPr>
          <w:rFonts w:ascii="Times New Roman" w:hAnsi="Times New Roman"/>
        </w:rPr>
        <w:t>注：一般公共预算支出来源于《陕西统计年鉴</w:t>
      </w:r>
      <w:r>
        <w:rPr>
          <w:rFonts w:ascii="Times New Roman" w:hAnsi="Times New Roman"/>
        </w:rPr>
        <w:t>-202</w:t>
      </w:r>
      <w:r>
        <w:rPr>
          <w:rFonts w:hint="eastAsia"/>
        </w:rPr>
        <w:t>3</w:t>
      </w:r>
      <w:r>
        <w:rPr>
          <w:rFonts w:ascii="Times New Roman" w:hAnsi="Times New Roman"/>
        </w:rPr>
        <w:t>》。</w:t>
      </w: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  <w:sz w:val="10"/>
          <w:szCs w:val="10"/>
        </w:rPr>
      </w:pP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  <w:r>
        <w:rPr>
          <w:rFonts w:ascii="Times New Roman" w:eastAsia="华文中宋" w:hAnsi="Times New Roman" w:cs="Times New Roman"/>
          <w:b/>
          <w:sz w:val="24"/>
        </w:rPr>
        <w:t>表二</w:t>
      </w:r>
      <w:r>
        <w:rPr>
          <w:rFonts w:ascii="Times New Roman" w:eastAsia="华文中宋" w:hAnsi="Times New Roman" w:cs="Times New Roman"/>
          <w:b/>
          <w:sz w:val="24"/>
        </w:rPr>
        <w:t xml:space="preserve"> </w:t>
      </w:r>
      <w:r>
        <w:rPr>
          <w:rFonts w:ascii="Times New Roman" w:eastAsia="华文中宋" w:hAnsi="Times New Roman" w:cs="Times New Roman"/>
          <w:b/>
          <w:sz w:val="24"/>
        </w:rPr>
        <w:t>各级教育生均一般公共预算教育经费增长情况</w:t>
      </w:r>
    </w:p>
    <w:p w:rsidR="00591CF3" w:rsidRDefault="00591CF3" w:rsidP="00591CF3">
      <w:pPr>
        <w:jc w:val="right"/>
        <w:rPr>
          <w:rFonts w:ascii="Times New Roman" w:eastAsia="华文仿宋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eastAsia="华文仿宋" w:hAnsi="Times New Roman"/>
        </w:rPr>
        <w:t>单位</w:t>
      </w:r>
      <w:r>
        <w:rPr>
          <w:rFonts w:ascii="Times New Roman" w:eastAsia="华文仿宋" w:hAnsi="Times New Roman"/>
        </w:rPr>
        <w:t>:</w:t>
      </w:r>
      <w:r>
        <w:rPr>
          <w:rFonts w:ascii="Times New Roman" w:eastAsia="华文仿宋" w:hAnsi="Times New Roman"/>
        </w:rPr>
        <w:t>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93"/>
        <w:gridCol w:w="1244"/>
        <w:gridCol w:w="1172"/>
        <w:gridCol w:w="1244"/>
        <w:gridCol w:w="1170"/>
        <w:gridCol w:w="1244"/>
        <w:gridCol w:w="1170"/>
      </w:tblGrid>
      <w:tr w:rsidR="00591CF3" w:rsidTr="00E027E9">
        <w:trPr>
          <w:trHeight w:val="301"/>
        </w:trPr>
        <w:tc>
          <w:tcPr>
            <w:tcW w:w="17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地区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int="eastAsia"/>
                <w:b/>
                <w:szCs w:val="21"/>
              </w:rPr>
              <w:t>幼儿园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普通小学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普通</w:t>
            </w:r>
            <w:r>
              <w:rPr>
                <w:rFonts w:eastAsia="华文中宋" w:hint="eastAsia"/>
                <w:b/>
                <w:szCs w:val="21"/>
              </w:rPr>
              <w:t>初中</w:t>
            </w:r>
          </w:p>
        </w:tc>
      </w:tr>
      <w:tr w:rsidR="00591CF3" w:rsidTr="00E027E9">
        <w:trPr>
          <w:trHeight w:val="301"/>
        </w:trPr>
        <w:tc>
          <w:tcPr>
            <w:tcW w:w="17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textAlignment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陕西省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13367.76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0.49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13418.12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-0.57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19899.13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0.17 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14770.63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-8.99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13363.56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-11.61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23821.61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-11.60 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铜川市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18593.67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-16.18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16538.29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-7.63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23192.76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8.99 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宝鸡市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14548.27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4.63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12549.82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0.02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17141.59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0.43 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咸阳市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9771.20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6.23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9912.37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3.94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15265.37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4.63 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渭南市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10299.51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2.37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11751.62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1.61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16272.89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4.03 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12905.28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2.70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14855.34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8.96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18130.29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4.34 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汉中市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9741.93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0.85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14345.64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2.26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18206.28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5.03 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榆林市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18956.22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12.07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15851.23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10.59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24281.49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7.79 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安康市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11416.99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-0.85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14487.79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-0.09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17936.14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-1.41 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商洛市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11078.31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9.43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12668.03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3.71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18208.10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4.21 </w:t>
            </w:r>
          </w:p>
        </w:tc>
      </w:tr>
      <w:tr w:rsidR="00591CF3" w:rsidTr="00E027E9">
        <w:trPr>
          <w:trHeight w:val="30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杨凌示范区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13912.42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-2.38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11203.96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-1.19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19088.22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-0.30 </w:t>
            </w:r>
          </w:p>
        </w:tc>
      </w:tr>
    </w:tbl>
    <w:p w:rsidR="00591CF3" w:rsidRDefault="00591CF3" w:rsidP="00591CF3">
      <w:pPr>
        <w:rPr>
          <w:rFonts w:ascii="Times New Roman" w:eastAsia="华文仿宋" w:hAnsi="Times New Roman"/>
          <w:sz w:val="2"/>
          <w:szCs w:val="2"/>
        </w:rPr>
      </w:pPr>
    </w:p>
    <w:p w:rsidR="00591CF3" w:rsidRDefault="00591CF3" w:rsidP="00591CF3">
      <w:pPr>
        <w:rPr>
          <w:rFonts w:ascii="Times New Roman" w:eastAsia="华文仿宋" w:hAnsi="Times New Roman"/>
          <w:sz w:val="2"/>
          <w:szCs w:val="2"/>
        </w:rPr>
      </w:pPr>
      <w:r>
        <w:rPr>
          <w:rFonts w:ascii="Times New Roman" w:eastAsia="华文仿宋" w:hAnsi="Times New Roman"/>
          <w:sz w:val="2"/>
          <w:szCs w:val="2"/>
        </w:rPr>
        <w:t xml:space="preserve"> </w:t>
      </w:r>
    </w:p>
    <w:p w:rsidR="00591CF3" w:rsidRDefault="00591CF3" w:rsidP="00591CF3">
      <w:pPr>
        <w:rPr>
          <w:rFonts w:ascii="Times New Roman" w:eastAsia="华文仿宋" w:hAnsi="Times New Roman"/>
          <w:sz w:val="2"/>
          <w:szCs w:val="2"/>
        </w:rPr>
      </w:pPr>
      <w:r>
        <w:rPr>
          <w:rFonts w:ascii="Times New Roman" w:eastAsia="华文仿宋" w:hAnsi="Times New Roman"/>
          <w:sz w:val="2"/>
          <w:szCs w:val="2"/>
        </w:rPr>
        <w:t xml:space="preserve"> </w:t>
      </w:r>
    </w:p>
    <w:p w:rsidR="00591CF3" w:rsidRDefault="00591CF3" w:rsidP="00591CF3">
      <w:pPr>
        <w:rPr>
          <w:rFonts w:ascii="Times New Roman" w:eastAsia="华文仿宋" w:hAnsi="Times New Roman"/>
          <w:sz w:val="2"/>
          <w:szCs w:val="2"/>
        </w:rPr>
      </w:pPr>
      <w:r>
        <w:rPr>
          <w:rFonts w:ascii="Times New Roman" w:eastAsia="华文仿宋" w:hAnsi="Times New Roman"/>
          <w:sz w:val="2"/>
          <w:szCs w:val="2"/>
        </w:rPr>
        <w:t xml:space="preserve"> </w:t>
      </w:r>
    </w:p>
    <w:p w:rsidR="00591CF3" w:rsidRDefault="00591CF3" w:rsidP="00591CF3">
      <w:pPr>
        <w:rPr>
          <w:rFonts w:ascii="Times New Roman" w:eastAsia="华文仿宋" w:hAnsi="Times New Roman"/>
          <w:sz w:val="2"/>
          <w:szCs w:val="2"/>
        </w:rPr>
      </w:pPr>
      <w:r>
        <w:rPr>
          <w:rFonts w:ascii="Times New Roman" w:eastAsia="华文仿宋" w:hAnsi="Times New Roman"/>
          <w:sz w:val="2"/>
          <w:szCs w:val="2"/>
        </w:rPr>
        <w:t xml:space="preserve"> </w:t>
      </w:r>
    </w:p>
    <w:p w:rsidR="00591CF3" w:rsidRDefault="00591CF3" w:rsidP="00591CF3">
      <w:pPr>
        <w:rPr>
          <w:rFonts w:ascii="Times New Roman" w:eastAsia="华文仿宋" w:hAnsi="Times New Roman"/>
          <w:sz w:val="2"/>
          <w:szCs w:val="2"/>
        </w:rPr>
      </w:pPr>
    </w:p>
    <w:p w:rsidR="00591CF3" w:rsidRDefault="00591CF3" w:rsidP="00591CF3">
      <w:pPr>
        <w:rPr>
          <w:rFonts w:ascii="Times New Roman" w:eastAsia="华文仿宋" w:hAnsi="Times New Roman"/>
          <w:sz w:val="2"/>
          <w:szCs w:val="2"/>
        </w:rPr>
      </w:pPr>
    </w:p>
    <w:p w:rsidR="00591CF3" w:rsidRDefault="00591CF3" w:rsidP="00591CF3">
      <w:pPr>
        <w:rPr>
          <w:rFonts w:ascii="Times New Roman" w:eastAsia="华文仿宋" w:hAnsi="Times New Roman"/>
          <w:sz w:val="2"/>
          <w:szCs w:val="2"/>
        </w:rPr>
      </w:pPr>
    </w:p>
    <w:p w:rsidR="00591CF3" w:rsidRDefault="00591CF3" w:rsidP="00591CF3">
      <w:pPr>
        <w:rPr>
          <w:rFonts w:ascii="Times New Roman" w:eastAsia="华文仿宋" w:hAnsi="Times New Roman"/>
          <w:sz w:val="2"/>
          <w:szCs w:val="2"/>
        </w:rPr>
      </w:pPr>
    </w:p>
    <w:p w:rsidR="00591CF3" w:rsidRDefault="00591CF3" w:rsidP="00591CF3">
      <w:pPr>
        <w:jc w:val="right"/>
        <w:rPr>
          <w:rFonts w:ascii="Times New Roman" w:eastAsia="华文仿宋" w:hAnsi="Times New Roman"/>
          <w:sz w:val="2"/>
          <w:szCs w:val="2"/>
        </w:rPr>
      </w:pPr>
      <w:r>
        <w:rPr>
          <w:rFonts w:ascii="Times New Roman" w:eastAsia="华文仿宋" w:hAnsi="Times New Roman"/>
          <w:sz w:val="2"/>
          <w:szCs w:val="2"/>
        </w:rPr>
        <w:t xml:space="preserve"> </w:t>
      </w: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  <w:r>
        <w:rPr>
          <w:rFonts w:ascii="Times New Roman" w:eastAsia="华文中宋" w:hAnsi="Times New Roman" w:cs="Times New Roman"/>
          <w:b/>
          <w:sz w:val="24"/>
        </w:rPr>
        <w:t>表二</w:t>
      </w:r>
      <w:r>
        <w:rPr>
          <w:rFonts w:ascii="Times New Roman" w:eastAsia="华文中宋" w:hAnsi="Times New Roman" w:cs="Times New Roman"/>
          <w:b/>
          <w:sz w:val="24"/>
        </w:rPr>
        <w:t xml:space="preserve"> </w:t>
      </w:r>
      <w:r>
        <w:rPr>
          <w:rFonts w:ascii="Times New Roman" w:eastAsia="华文中宋" w:hAnsi="Times New Roman" w:cs="Times New Roman"/>
          <w:b/>
          <w:sz w:val="24"/>
        </w:rPr>
        <w:t>各级教育生均一般公共预算教育经费增长情况（续）</w:t>
      </w:r>
    </w:p>
    <w:p w:rsidR="00591CF3" w:rsidRDefault="00591CF3" w:rsidP="00591CF3">
      <w:pPr>
        <w:jc w:val="right"/>
        <w:rPr>
          <w:rFonts w:ascii="宋体" w:hAnsi="宋体"/>
        </w:rPr>
      </w:pPr>
      <w:r>
        <w:rPr>
          <w:rFonts w:ascii="宋体" w:hAnsi="宋体"/>
        </w:rPr>
        <w:t>单位:元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09"/>
        <w:gridCol w:w="1267"/>
        <w:gridCol w:w="1194"/>
        <w:gridCol w:w="1267"/>
        <w:gridCol w:w="1192"/>
        <w:gridCol w:w="1267"/>
        <w:gridCol w:w="1192"/>
      </w:tblGrid>
      <w:tr w:rsidR="00591CF3" w:rsidTr="00E027E9">
        <w:trPr>
          <w:trHeight w:val="306"/>
        </w:trPr>
        <w:tc>
          <w:tcPr>
            <w:tcW w:w="16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地区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普通高中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中等职业学校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普通高等学校</w:t>
            </w:r>
          </w:p>
        </w:tc>
      </w:tr>
      <w:tr w:rsidR="00591CF3" w:rsidTr="00E027E9">
        <w:trPr>
          <w:trHeight w:val="306"/>
        </w:trPr>
        <w:tc>
          <w:tcPr>
            <w:tcW w:w="16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textAlignment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陕西省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19357.72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1.86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14932.98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5.78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16258.10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-1.94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22145.52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-5.22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22858.32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-7.36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16747.81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-11.93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铜川市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15123.14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-12.42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48374.93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-47.10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9762.68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-29.89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宝鸡市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16860.98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2.87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13399.88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6.61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12008.44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咸阳市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13593.95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5.83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12570.02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6.81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13562.84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0.19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渭南市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17848.61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0.67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24391.98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2.69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13352.21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1.88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17473.36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10.12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14542.15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26.93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18023.65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29.53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汉中市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16216.85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5.32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17111.54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-4.12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14552.57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-36.99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榆林市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30595.56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24193.41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-2.50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27427.75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-33.57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16948.49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0.49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18282.33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-8.50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22683.07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6.00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商洛市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20852.48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9.61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14927.26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13.20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10111.36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4.34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杨凌示范区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18993.28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0.24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15942.21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22.02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91CF3" w:rsidRDefault="00591CF3" w:rsidP="00591CF3">
      <w:pPr>
        <w:jc w:val="right"/>
        <w:rPr>
          <w:rFonts w:ascii="Times New Roman" w:eastAsia="华文仿宋" w:hAnsi="Times New Roman"/>
        </w:rPr>
      </w:pPr>
    </w:p>
    <w:p w:rsidR="00591CF3" w:rsidRDefault="00591CF3" w:rsidP="00591CF3">
      <w:pPr>
        <w:rPr>
          <w:rFonts w:ascii="Times New Roman" w:hAnsi="Times New Roman"/>
          <w:bCs/>
        </w:rPr>
      </w:pP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  <w:r>
        <w:rPr>
          <w:rFonts w:ascii="Times New Roman" w:eastAsia="华文中宋" w:hAnsi="Times New Roman" w:cs="Times New Roman"/>
          <w:b/>
          <w:sz w:val="24"/>
        </w:rPr>
        <w:t>表三</w:t>
      </w:r>
      <w:r>
        <w:rPr>
          <w:rFonts w:ascii="Times New Roman" w:eastAsia="华文中宋" w:hAnsi="Times New Roman" w:cs="Times New Roman"/>
          <w:b/>
          <w:sz w:val="24"/>
        </w:rPr>
        <w:t xml:space="preserve"> </w:t>
      </w:r>
      <w:r>
        <w:rPr>
          <w:rFonts w:ascii="Times New Roman" w:eastAsia="华文中宋" w:hAnsi="Times New Roman" w:cs="Times New Roman"/>
          <w:b/>
          <w:sz w:val="24"/>
        </w:rPr>
        <w:t>各级教育生均一般公共预算教育事业费支出增长情况</w:t>
      </w:r>
    </w:p>
    <w:p w:rsidR="00591CF3" w:rsidRDefault="00591CF3" w:rsidP="00591CF3">
      <w:pPr>
        <w:jc w:val="right"/>
        <w:rPr>
          <w:rFonts w:ascii="宋体" w:hAnsi="宋体"/>
        </w:rPr>
      </w:pPr>
      <w:r>
        <w:rPr>
          <w:rFonts w:ascii="宋体" w:hAnsi="宋体"/>
        </w:rPr>
        <w:t>单位:元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83"/>
        <w:gridCol w:w="1237"/>
        <w:gridCol w:w="1166"/>
        <w:gridCol w:w="1237"/>
        <w:gridCol w:w="1164"/>
        <w:gridCol w:w="1237"/>
        <w:gridCol w:w="1164"/>
      </w:tblGrid>
      <w:tr w:rsidR="00591CF3" w:rsidTr="00E027E9">
        <w:trPr>
          <w:trHeight w:val="306"/>
        </w:trPr>
        <w:tc>
          <w:tcPr>
            <w:tcW w:w="1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地区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int="eastAsia"/>
                <w:b/>
                <w:szCs w:val="21"/>
              </w:rPr>
              <w:t>幼儿园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普通小学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普通</w:t>
            </w:r>
            <w:r>
              <w:rPr>
                <w:rFonts w:eastAsia="华文中宋" w:hint="eastAsia"/>
                <w:b/>
                <w:szCs w:val="21"/>
              </w:rPr>
              <w:t>初中</w:t>
            </w:r>
          </w:p>
        </w:tc>
      </w:tr>
      <w:tr w:rsidR="00591CF3" w:rsidTr="00E027E9">
        <w:trPr>
          <w:trHeight w:val="306"/>
        </w:trPr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textAlignment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陕西省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12581.74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3.83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12827.17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2.38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18619.83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2.24 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14315.54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-4.21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12773.33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-7.48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21369.81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-9.09 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铜川市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18343.23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-16.28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15952.10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-6.75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22517.20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12.54 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宝鸡市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14459.35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5.81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12130.67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16892.21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0.71 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咸阳市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9283.73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5.10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9550.89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5.99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14680.07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10.07 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渭南市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9811.01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6.80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11478.12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13.63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16073.61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9.41 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11704.26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8.42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14220.98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10.71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17274.46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9.07 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汉中市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9757.85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14530.46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4.26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18424.55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6.02 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榆林市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15721.99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19.66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14053.28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12.73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20860.68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6.62 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安康市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11112.97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-1.65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14030.36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-1.43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17716.11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0.69 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商洛市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10806.92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7.85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12371.03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3.08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16944.86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2.50 </w:t>
            </w:r>
          </w:p>
        </w:tc>
      </w:tr>
      <w:tr w:rsidR="00591CF3" w:rsidTr="00E027E9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杨凌示范区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13518.83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-2.47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10607.51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2.62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17864.10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-0.54 </w:t>
            </w:r>
          </w:p>
        </w:tc>
      </w:tr>
    </w:tbl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 w:hint="eastAsia"/>
          <w:b/>
          <w:sz w:val="24"/>
        </w:rPr>
      </w:pP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 w:hint="eastAsia"/>
          <w:b/>
          <w:sz w:val="24"/>
        </w:rPr>
      </w:pP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  <w:r>
        <w:rPr>
          <w:rFonts w:ascii="Times New Roman" w:eastAsia="华文中宋" w:hAnsi="Times New Roman" w:cs="Times New Roman"/>
          <w:b/>
          <w:sz w:val="24"/>
        </w:rPr>
        <w:lastRenderedPageBreak/>
        <w:t>表三</w:t>
      </w:r>
      <w:r>
        <w:rPr>
          <w:rFonts w:ascii="Times New Roman" w:eastAsia="华文中宋" w:hAnsi="Times New Roman" w:cs="Times New Roman"/>
          <w:b/>
          <w:sz w:val="24"/>
        </w:rPr>
        <w:t xml:space="preserve"> </w:t>
      </w:r>
      <w:r>
        <w:rPr>
          <w:rFonts w:ascii="Times New Roman" w:eastAsia="华文中宋" w:hAnsi="Times New Roman" w:cs="Times New Roman"/>
          <w:b/>
          <w:sz w:val="24"/>
        </w:rPr>
        <w:t>各级教育生均一般公共预算教育事业费支出增长情况（续）</w:t>
      </w:r>
    </w:p>
    <w:p w:rsidR="00591CF3" w:rsidRDefault="00591CF3" w:rsidP="00591CF3">
      <w:pPr>
        <w:jc w:val="right"/>
        <w:rPr>
          <w:rFonts w:ascii="宋体" w:hAnsi="宋体"/>
        </w:rPr>
      </w:pPr>
      <w:r>
        <w:rPr>
          <w:rFonts w:ascii="宋体" w:hAnsi="宋体"/>
        </w:rPr>
        <w:t>单位:元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09"/>
        <w:gridCol w:w="1267"/>
        <w:gridCol w:w="1194"/>
        <w:gridCol w:w="1267"/>
        <w:gridCol w:w="1192"/>
        <w:gridCol w:w="1267"/>
        <w:gridCol w:w="1192"/>
      </w:tblGrid>
      <w:tr w:rsidR="00591CF3" w:rsidTr="00E027E9">
        <w:trPr>
          <w:trHeight w:val="306"/>
        </w:trPr>
        <w:tc>
          <w:tcPr>
            <w:tcW w:w="16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地区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普通高中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中等职业学校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普通高等学校</w:t>
            </w:r>
          </w:p>
        </w:tc>
      </w:tr>
      <w:tr w:rsidR="00591CF3" w:rsidTr="00E027E9">
        <w:trPr>
          <w:trHeight w:val="306"/>
        </w:trPr>
        <w:tc>
          <w:tcPr>
            <w:tcW w:w="16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textAlignment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陕西省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18030.39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3.70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14351.30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6.34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15552.91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-1.57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21122.60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-2.11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22211.95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-7.46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15827.04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-16.77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铜川市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15074.15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-12.06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44254.19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-47.32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9570.00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-30.19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宝鸡市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16503.32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4.42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12724.64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6.63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11665.26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0.20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咸阳市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12838.17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11473.12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5.14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13325.01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-1.57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渭南市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16681.29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7.77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23553.82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12.71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13352.21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0.79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16498.18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10.62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13309.29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21.63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18095.01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30.04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汉中市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16188.86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5.89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16688.22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-4.50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14552.57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-36.99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榆林市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25595.68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22846.59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-1.90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25026.16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-25.43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安康市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17481.30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5.02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17986.02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-11.23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16215.31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-10.56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商洛市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16153.10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4.41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14704.76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10.63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10111.36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4.34 </w:t>
            </w:r>
          </w:p>
        </w:tc>
      </w:tr>
      <w:tr w:rsidR="00591CF3" w:rsidTr="00E027E9">
        <w:trPr>
          <w:trHeight w:val="312"/>
        </w:trPr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杨凌示范区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18966.68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5.59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15942.21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22.02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91CF3" w:rsidRDefault="00591CF3" w:rsidP="00591CF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  <w:r>
        <w:rPr>
          <w:rFonts w:ascii="Times New Roman" w:eastAsia="华文中宋" w:hAnsi="Times New Roman" w:cs="Times New Roman"/>
          <w:b/>
          <w:sz w:val="24"/>
        </w:rPr>
        <w:t>表四</w:t>
      </w:r>
      <w:r>
        <w:rPr>
          <w:rFonts w:ascii="Times New Roman" w:eastAsia="华文中宋" w:hAnsi="Times New Roman" w:cs="Times New Roman"/>
          <w:b/>
          <w:sz w:val="24"/>
        </w:rPr>
        <w:t xml:space="preserve"> </w:t>
      </w:r>
      <w:r>
        <w:rPr>
          <w:rFonts w:ascii="Times New Roman" w:eastAsia="华文中宋" w:hAnsi="Times New Roman" w:cs="Times New Roman"/>
          <w:b/>
          <w:sz w:val="24"/>
        </w:rPr>
        <w:t>各级教育生均一般公共预算公用经费支出增长情况</w:t>
      </w:r>
    </w:p>
    <w:p w:rsidR="00591CF3" w:rsidRDefault="00591CF3" w:rsidP="00591CF3">
      <w:pPr>
        <w:jc w:val="right"/>
        <w:rPr>
          <w:rFonts w:ascii="宋体" w:hAnsi="宋体"/>
        </w:rPr>
      </w:pPr>
      <w:r>
        <w:rPr>
          <w:rFonts w:ascii="宋体" w:hAnsi="宋体"/>
        </w:rPr>
        <w:t>单位:元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34"/>
        <w:gridCol w:w="1192"/>
        <w:gridCol w:w="1194"/>
        <w:gridCol w:w="1192"/>
        <w:gridCol w:w="1192"/>
        <w:gridCol w:w="1192"/>
        <w:gridCol w:w="1192"/>
      </w:tblGrid>
      <w:tr w:rsidR="00591CF3" w:rsidTr="00E027E9">
        <w:trPr>
          <w:trHeight w:val="306"/>
        </w:trPr>
        <w:tc>
          <w:tcPr>
            <w:tcW w:w="1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地区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 w:hint="eastAsia"/>
                <w:b/>
                <w:szCs w:val="21"/>
              </w:rPr>
              <w:t>幼儿园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普通小学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普通</w:t>
            </w:r>
            <w:r>
              <w:rPr>
                <w:rFonts w:eastAsia="华文中宋" w:hint="eastAsia"/>
                <w:b/>
                <w:szCs w:val="21"/>
              </w:rPr>
              <w:t>初中</w:t>
            </w:r>
          </w:p>
        </w:tc>
      </w:tr>
      <w:tr w:rsidR="00591CF3" w:rsidTr="00E027E9">
        <w:trPr>
          <w:trHeight w:val="306"/>
        </w:trPr>
        <w:tc>
          <w:tcPr>
            <w:tcW w:w="1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textAlignment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陕西省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4448.15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2.48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4186.28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-3.00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5657.60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-3.85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5350.60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-2.30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4001.99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-22.09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6236.89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-26.29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铜川市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7808.97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-29.76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7359.57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-10.70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8075.98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33.98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宝鸡市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3900.83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6.69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3720.52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4577.69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1.18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咸阳市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3052.81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3.70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3485.91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2.98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5466.16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18.46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渭南市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3675.31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11.95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4554.37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28.94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5627.45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20.10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2836.77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-9.46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5194.64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16.83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5802.72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21.15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汉中市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3364.67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-3.13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4051.35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-1.54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4096.53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1.45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榆林市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6192.05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25.89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3780.82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7.96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6105.84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-7.26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安康市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4083.08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-12.49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5289.09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-5.40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6948.69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-2.79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商洛市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3554.68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6.91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4133.65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4080.07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6.09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杨凌示范区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3891.58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-4.48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3073.63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-12.63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6515.37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-21.45 </w:t>
            </w:r>
          </w:p>
        </w:tc>
      </w:tr>
    </w:tbl>
    <w:p w:rsidR="00591CF3" w:rsidRDefault="00591CF3" w:rsidP="00591CF3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</w:t>
      </w:r>
    </w:p>
    <w:p w:rsidR="00591CF3" w:rsidRDefault="00591CF3" w:rsidP="00591CF3">
      <w:pPr>
        <w:pStyle w:val="a5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华文中宋" w:hAnsi="Times New Roman" w:cs="Times New Roman"/>
          <w:b/>
          <w:sz w:val="24"/>
        </w:rPr>
        <w:t>表四</w:t>
      </w:r>
      <w:r>
        <w:rPr>
          <w:rFonts w:ascii="Times New Roman" w:eastAsia="华文中宋" w:hAnsi="Times New Roman" w:cs="Times New Roman"/>
          <w:b/>
          <w:sz w:val="24"/>
        </w:rPr>
        <w:t xml:space="preserve"> </w:t>
      </w:r>
      <w:r>
        <w:rPr>
          <w:rFonts w:ascii="Times New Roman" w:eastAsia="华文中宋" w:hAnsi="Times New Roman" w:cs="Times New Roman"/>
          <w:b/>
          <w:sz w:val="24"/>
        </w:rPr>
        <w:t>各级教育生均一般公共预算公用经费支出增长情况（续）</w:t>
      </w:r>
    </w:p>
    <w:p w:rsidR="00591CF3" w:rsidRDefault="00591CF3" w:rsidP="00591CF3">
      <w:pPr>
        <w:jc w:val="right"/>
        <w:rPr>
          <w:rFonts w:ascii="宋体" w:hAnsi="宋体"/>
        </w:rPr>
      </w:pPr>
      <w:r>
        <w:rPr>
          <w:rFonts w:ascii="宋体" w:hAnsi="宋体"/>
        </w:rPr>
        <w:t>单位:元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34"/>
        <w:gridCol w:w="1192"/>
        <w:gridCol w:w="1194"/>
        <w:gridCol w:w="1192"/>
        <w:gridCol w:w="1192"/>
        <w:gridCol w:w="1192"/>
        <w:gridCol w:w="1192"/>
      </w:tblGrid>
      <w:tr w:rsidR="00591CF3" w:rsidTr="00E027E9">
        <w:trPr>
          <w:trHeight w:val="306"/>
        </w:trPr>
        <w:tc>
          <w:tcPr>
            <w:tcW w:w="1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地区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普通高中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中等职业学校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普通高等学校</w:t>
            </w:r>
          </w:p>
        </w:tc>
      </w:tr>
      <w:tr w:rsidR="00591CF3" w:rsidTr="00E027E9">
        <w:trPr>
          <w:trHeight w:val="306"/>
        </w:trPr>
        <w:tc>
          <w:tcPr>
            <w:tcW w:w="1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jc w:val="center"/>
              <w:rPr>
                <w:rFonts w:eastAsia="华文中宋"/>
                <w:b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2022</w:t>
            </w:r>
            <w:r>
              <w:rPr>
                <w:rFonts w:eastAsia="华文中宋"/>
                <w:b/>
                <w:szCs w:val="21"/>
              </w:rPr>
              <w:t>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spacing w:line="240" w:lineRule="exact"/>
              <w:jc w:val="center"/>
              <w:rPr>
                <w:rFonts w:eastAsia="华文中宋"/>
                <w:b/>
                <w:szCs w:val="21"/>
              </w:rPr>
            </w:pPr>
            <w:r>
              <w:rPr>
                <w:rFonts w:eastAsia="华文中宋"/>
                <w:b/>
                <w:szCs w:val="21"/>
              </w:rPr>
              <w:t>增长率（</w:t>
            </w:r>
            <w:r>
              <w:rPr>
                <w:rFonts w:eastAsia="华文中宋"/>
                <w:b/>
                <w:szCs w:val="21"/>
              </w:rPr>
              <w:t>%</w:t>
            </w:r>
            <w:r>
              <w:rPr>
                <w:rFonts w:eastAsia="华文中宋"/>
                <w:b/>
                <w:szCs w:val="21"/>
              </w:rPr>
              <w:t>）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textAlignment w:val="center"/>
              <w:rPr>
                <w:rFonts w:eastAsia="华文中宋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陕西省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5364.82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-0.92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4759.23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0.75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7316.67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-1.75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5897.84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-6.39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4749.48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-42.45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6838.42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-4.25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铜川市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3869.19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-13.77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9580.57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-74.38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3866.68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-28.63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宝鸡市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4485.48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4044.73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21.06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4728.50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0.07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咸阳市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4593.93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4.18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4554.96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4.18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7886.55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0.53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渭南市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5853.93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14.71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8858.88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26.93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2896.04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-53.09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4109.07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-4.47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3623.63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13.80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8357.22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4.59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汉中市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4518.31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5149.30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-20.25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3636.27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-63.76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榆林市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6869.04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-17.37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8052.56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-7.67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13625.26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-36.93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安康市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7056.01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10.70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9631.79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-13.90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3969.52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-14.18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商洛市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3885.24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4.94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3192.57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5.67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1328.77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1.22 </w:t>
            </w:r>
          </w:p>
        </w:tc>
      </w:tr>
      <w:tr w:rsidR="00591CF3" w:rsidTr="00E027E9">
        <w:trPr>
          <w:trHeight w:val="312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CF3" w:rsidRDefault="00591CF3" w:rsidP="00E027E9">
            <w:pPr>
              <w:widowControl/>
              <w:ind w:firstLineChars="100" w:firstLine="210"/>
              <w:jc w:val="left"/>
              <w:textAlignment w:val="center"/>
              <w:rPr>
                <w:rFonts w:eastAsia="华文中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杨凌示范区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4899.08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-17.75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7629.80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52.44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CF3" w:rsidRDefault="00591CF3" w:rsidP="00E027E9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91CF3" w:rsidRDefault="00591CF3" w:rsidP="00591CF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1CF3" w:rsidRDefault="00591CF3" w:rsidP="00591CF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1CF3" w:rsidRDefault="00591CF3" w:rsidP="00591CF3">
      <w:pPr>
        <w:widowControl/>
        <w:jc w:val="left"/>
        <w:rPr>
          <w:rFonts w:ascii="Times New Roman" w:hAnsi="Times New Roman"/>
          <w:bCs/>
        </w:rPr>
        <w:sectPr w:rsidR="00591CF3">
          <w:footerReference w:type="even" r:id="rId5"/>
          <w:footerReference w:type="default" r:id="rId6"/>
          <w:pgSz w:w="11906" w:h="16838"/>
          <w:pgMar w:top="1984" w:right="1474" w:bottom="1984" w:left="1474" w:header="851" w:footer="1701" w:gutter="0"/>
          <w:cols w:space="720"/>
          <w:titlePg/>
          <w:docGrid w:linePitch="312"/>
        </w:sectPr>
      </w:pP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  <w:r>
        <w:rPr>
          <w:rFonts w:ascii="Times New Roman" w:eastAsia="华文中宋" w:hAnsi="Times New Roman" w:cs="Times New Roman"/>
          <w:b/>
          <w:sz w:val="24"/>
        </w:rPr>
        <w:lastRenderedPageBreak/>
        <w:t>表五</w:t>
      </w:r>
      <w:r>
        <w:rPr>
          <w:rFonts w:ascii="Times New Roman" w:eastAsia="华文中宋" w:hAnsi="Times New Roman" w:cs="Times New Roman"/>
          <w:b/>
          <w:sz w:val="24"/>
        </w:rPr>
        <w:t xml:space="preserve"> </w:t>
      </w:r>
      <w:r>
        <w:rPr>
          <w:rFonts w:ascii="Times New Roman" w:eastAsia="华文中宋" w:hAnsi="Times New Roman" w:cs="Times New Roman"/>
          <w:b/>
          <w:sz w:val="24"/>
        </w:rPr>
        <w:t>全省教育两个</w:t>
      </w:r>
      <w:r>
        <w:rPr>
          <w:rFonts w:ascii="Times New Roman" w:eastAsia="华文中宋" w:hAnsi="Times New Roman" w:cs="Times New Roman"/>
          <w:b/>
          <w:sz w:val="24"/>
        </w:rPr>
        <w:t>“</w:t>
      </w:r>
      <w:r>
        <w:rPr>
          <w:rFonts w:ascii="Times New Roman" w:eastAsia="华文中宋" w:hAnsi="Times New Roman" w:cs="Times New Roman"/>
          <w:b/>
          <w:sz w:val="24"/>
        </w:rPr>
        <w:t>只增不减</w:t>
      </w:r>
      <w:r>
        <w:rPr>
          <w:rFonts w:ascii="Times New Roman" w:eastAsia="华文中宋" w:hAnsi="Times New Roman" w:cs="Times New Roman"/>
          <w:b/>
          <w:sz w:val="24"/>
        </w:rPr>
        <w:t>”</w:t>
      </w:r>
      <w:r>
        <w:rPr>
          <w:rFonts w:ascii="Times New Roman" w:eastAsia="华文中宋" w:hAnsi="Times New Roman" w:cs="Times New Roman"/>
          <w:b/>
          <w:sz w:val="24"/>
        </w:rPr>
        <w:t>情况表</w:t>
      </w: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ayout w:type="fixed"/>
        <w:tblCellMar>
          <w:left w:w="23" w:type="dxa"/>
          <w:right w:w="0" w:type="dxa"/>
        </w:tblCellMar>
        <w:tblLook w:val="0000"/>
      </w:tblPr>
      <w:tblGrid>
        <w:gridCol w:w="3633"/>
        <w:gridCol w:w="944"/>
        <w:gridCol w:w="678"/>
        <w:gridCol w:w="1084"/>
        <w:gridCol w:w="733"/>
        <w:gridCol w:w="1084"/>
        <w:gridCol w:w="678"/>
        <w:gridCol w:w="1084"/>
        <w:gridCol w:w="733"/>
        <w:gridCol w:w="1084"/>
        <w:gridCol w:w="733"/>
        <w:gridCol w:w="1084"/>
        <w:gridCol w:w="678"/>
      </w:tblGrid>
      <w:tr w:rsidR="00591CF3" w:rsidTr="00E027E9">
        <w:trPr>
          <w:trHeight w:val="300"/>
          <w:tblHeader/>
        </w:trPr>
        <w:tc>
          <w:tcPr>
            <w:tcW w:w="3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地区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一般公共预算教育经费（亿元）</w:t>
            </w:r>
          </w:p>
        </w:tc>
        <w:tc>
          <w:tcPr>
            <w:tcW w:w="897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生均一般公共预算教育经费增长情况</w:t>
            </w:r>
          </w:p>
        </w:tc>
      </w:tr>
      <w:tr w:rsidR="00591CF3" w:rsidTr="00E027E9">
        <w:trPr>
          <w:trHeight w:val="300"/>
          <w:tblHeader/>
        </w:trPr>
        <w:tc>
          <w:tcPr>
            <w:tcW w:w="3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幼儿园（元）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普通小学（元）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普通初中（元）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普通高中（元）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中等职业学校（元）</w:t>
            </w:r>
          </w:p>
        </w:tc>
      </w:tr>
      <w:tr w:rsidR="00591CF3" w:rsidTr="00E027E9">
        <w:trPr>
          <w:trHeight w:val="300"/>
          <w:tblHeader/>
        </w:trPr>
        <w:tc>
          <w:tcPr>
            <w:tcW w:w="3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增减（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增减（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增减（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增减（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增减（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增减（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陕西省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1052.34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1.81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13367.76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0.49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13418.12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-0.57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19899.13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0.17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19357.72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1.86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14932.98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5.78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陕西省本级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160.52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194810.67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14.70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13010.90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10.66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7503.30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20.74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西安市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246.79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-4.98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14770.63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-8.99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13363.56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-11.61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23821.61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-11.60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22145.52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-5.22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22858.32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-7.36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西安市本级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17.21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44015.18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23.75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18098.81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34.56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18667.17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-18.40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34198.17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10.78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23511.61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-0.13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新城区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8.86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29.44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10776.32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78.95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11418.76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13415.27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13.10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13661.63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8.23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22019.60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-29.87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碑林区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13.17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11.80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17650.02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16.72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10727.25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6.29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15733.90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9.32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21956.53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35873.69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-15.69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莲湖区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13.30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3.30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10353.26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15.26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10932.38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4.61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18285.28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10.32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19295.56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32173.96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1.39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灞桥区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9.85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24.53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13785.46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-14.28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13600.33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21585.25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13.25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23165.28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10.56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27796.42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-22.07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未央区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10.88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-16.98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12514.18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-32.50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9520.40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-20.65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14624.66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-12.04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23208.70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-13.29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25726.05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-28.96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雁塔区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12.73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20.31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10171.25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12234.65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1.81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25756.84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18204.70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40879.98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-26.98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阎良区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7.03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17.76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13138.37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13.09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17762.00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13.95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25487.49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12.48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27330.42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31478.60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8.99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临潼区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10.22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-16.42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10033.80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-12.91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9526.16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-21.81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19470.20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-8.98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17225.97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-1.72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15003.50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-32.97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长安区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14.63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8244.37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-38.19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12784.19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-9.88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20655.20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19239.41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-9.00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22928.93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2.57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高陵区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9.26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15244.34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-15.40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14567.11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-16.39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20036.09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-2.79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20573.73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-18.78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14321.02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-51.74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鄠邑区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8.09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10.27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8639.17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-12.98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10962.06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19.75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23105.89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66.56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16038.11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26139.94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13.98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蓝田县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11.14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-1.20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17817.53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17895.61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4.49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31144.62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8.62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23169.32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10.22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11563.89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14.15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周至县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12.01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3.34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6473.82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38.44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15040.80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2.59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22940.21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23512.10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3.88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16818.74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1.91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西咸新区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20.48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-37.44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13993.26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-11.37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13189.61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-35.72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26904.72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-37.32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22310.80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-7.47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西安高新技术产业开发区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20.86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19312.56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-37.66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15249.55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-19.34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27798.51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-15.89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26613.52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-29.69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西安经济技术开发区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12.48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-30.06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33259.99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-12.70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18518.37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-16.03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18916.62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-59.65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26025.59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-45.41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西安曲江国家文化产业示范区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6.02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-44.24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2146.37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29.58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12975.81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-45.75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20780.54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-57.71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21953.59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-82.16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西安浐灞生态区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9.63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21.69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12155.33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15.28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9810.14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26439.29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23243.30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7.13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国际港务区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11.41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3.14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64747.04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1.52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31376.74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-31.05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143654.63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-14.15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76445.64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西安国家民用航天基地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6.86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1.36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37917.13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9.28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32273.03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63318.75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-54.42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47568.22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     西安阎良国家航空高技术产业基地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-15.10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31553.28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-23.29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19873.82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-41.19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49131.89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16.32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铜川市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16.21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-13.98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18593.67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-16.18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16538.29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-7.63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23192.76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8.99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15123.14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-12.42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48374.93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-47.10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铜川市本级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2.52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8.06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7684.13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-26.14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24211.71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73.17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20183.81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7.23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38278.71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-30.60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王益区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2.48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-22.43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12460.12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-40.84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17771.49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-17.26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24404.94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8593.54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-42.96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印台区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2.24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23009.33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17690.62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17507.90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108056.65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耀州区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4.61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-22.99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30358.16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-17.81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19983.96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4.18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25505.45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16689.74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2.97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38313.76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-10.06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宜君县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1.94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-33.16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17830.59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-9.28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21769.83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25799.30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22298.45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1.00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铜川市新区管理委员会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2.43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6.82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11300.07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-0.35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12163.31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-16.22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22062.95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宝鸡市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68.66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14548.27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4.63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12549.82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17141.59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16860.98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2.87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13399.88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6.61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宝鸡市本级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5.13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20759.74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10926.17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8213.27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204.12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10528.02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12.57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6954.84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11.06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渭滨区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6.08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11724.92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1.54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11349.35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13163.90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1.34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18521.06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10600.06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金台区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6.08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8.50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13377.05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13.10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9125.95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3.04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14818.17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17663.81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15.79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17626.21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14.82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陈仓区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5.78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2.77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13579.44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11003.31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13372.00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16055.22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14161.73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凤翔区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6.44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15230.10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7.88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12762.14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6.40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18166.12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24707.66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8.50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9228.59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7.91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岐山县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6.73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20206.46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14212.12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5.63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21448.70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16414.00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2.18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21941.62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扶风县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6.74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20879.85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15729.48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3.30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24397.94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2.74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17086.87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0.91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18932.90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2.16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眉县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6.27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12504.90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12850.55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18317.05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13071.55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14518.00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陇县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5.84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12806.94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17.91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13451.56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17160.68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15787.25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3.78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17375.25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千阳县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2.40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3.31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16583.68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22.08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13008.32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19452.34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8.71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18717.19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15.81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16977.49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麟游县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3.12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17830.38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8.98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21109.70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29937.29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16786.48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1.52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28546.34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凤县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21163.63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21599.73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0.98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18538.36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18108.26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1.92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31168.36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2.16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太白县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1.56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14479.96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32.22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27318.34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41454.88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25908.23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4.70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32002.75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3.03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宝鸡高新区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4.13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-7.70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9681.90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-17.15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10173.58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-15.39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12503.58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-17.21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20756.20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-14.57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咸阳市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72.22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7.39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9771.20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6.23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9912.37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3.94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15265.37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4.63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13593.95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5.83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12570.02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6.81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咸阳市本级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4.67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15.76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6948.42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21.51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5368.42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3.11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9002.40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1.83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13458.78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秦都区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7.72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8977.13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1.41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7739.91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21944.81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9606.54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12233.51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     渭城区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3.22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13.55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8107.77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129.17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6820.09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16.39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9896.97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1.82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14524.22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28.73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24751.31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三原县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5.90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8.47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8033.54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14.93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9253.39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7.92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18634.80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3.64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15195.84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12305.12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1.75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泾阳县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4.70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5.90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10706.61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10414.55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17488.18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14083.75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9301.18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12.98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乾县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6.72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4.33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7969.47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9788.56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3.38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12319.35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4.22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13106.90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9287.46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0.21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礼泉县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5.82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9238.78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3.26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11534.22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5.46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13305.95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8.29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21897.52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4.22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10813.36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10.08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永寿县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3.42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1.29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13915.40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12204.46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14550.11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8.99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19067.50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1.49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14593.73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长武县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3.76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10.43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20398.00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8.92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14144.62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9.92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19455.90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17309.50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8.66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13387.97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9.95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旬邑县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5.12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12.17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12543.42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15.56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12268.98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19809.51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11.82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15407.25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15.73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20122.34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5.13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淳化县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3.43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5.15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5983.00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3.75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21752.61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7.58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34286.23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7.10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14688.03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4.93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21228.43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4.85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武功县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5.24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10120.74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9084.03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1.25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11380.57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8803.75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6.60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11703.93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0.74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兴平市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6.13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9.48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5570.16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8.58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8329.57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12259.68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11077.06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2.63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11660.67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彬州市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6.38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2.44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10188.29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9.11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10128.36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11965.85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11679.72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10640.95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26.89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渭南市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87.58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1.54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10299.51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11751.62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16272.89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17848.61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24391.98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2.69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渭南市本级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4.25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14.32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13288.47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19011.53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32.55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16671.62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30.53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临渭区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12.09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12817.98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2.22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8456.55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15374.58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24628.36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14390.37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华州区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4.10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7.88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11932.63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11299.32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27.80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14176.44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13.88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14790.25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7.88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15139.85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0.15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潼关县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2.97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3245.86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22449.02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-2.95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14784.13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11375.99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13.82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51589.06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-18.20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大荔县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8.27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7346.33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3.11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10400.88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14792.46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13.17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13533.41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23790.32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合阳县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6.87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8771.20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9.22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12519.33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1.33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17829.72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16716.07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14774.99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澄城县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5.33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3836.97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22.68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10086.72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3.67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16360.20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5.42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13129.72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3.66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44240.80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0.04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蒲城县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10.26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1.26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7217.49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4.57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11969.01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-2.13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14890.85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15673.71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14568.60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白水县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4.21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7224.01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1.94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11460.30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18285.12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17794.98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21925.94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-23.19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富平县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13.84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16659.92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11032.96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1.56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18292.63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26392.30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28583.70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1.68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韩城市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10.00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13133.40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23239.53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22413.60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15913.75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2.06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43357.74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华阴市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3.31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7443.43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10148.03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13171.16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2.17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14681.76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34830.76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1.90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渭南高新技术产业开发区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3.00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4153.40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29.58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10559.79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23.85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15885.38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50.84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16834.70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27.25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     渭南经济技术开发区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0.90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-15.04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10151.74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-25.97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10124.68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11451.92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11581.13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-14.29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延安市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62.78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7.10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12905.28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2.70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14855.34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8.96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18130.29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4.34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17473.36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10.12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14542.15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26.93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延安市本级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7.15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9.72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23025.61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81.67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9471.82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35.03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12722.23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59.24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20567.38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73.76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14823.83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40.82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宝塔区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10.07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-5.90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8972.22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-16.47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14655.20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-0.30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16696.68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-37.17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16719.39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-31.20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10226.38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-13.52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安塞区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3.90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6.69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7216.32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22.49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16386.59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21223.18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11623.12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15.75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16124.48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13.12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延长县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14188.47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-26.32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23642.52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3.25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23333.70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5.20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24047.41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9.78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23595.00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延川县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30.48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19651.07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49.66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18160.83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18273.74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15.20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24427.89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112.85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15850.96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56.23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志丹县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10.09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18066.06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23.28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11970.37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12575.17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14.69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14927.28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10.47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8274.69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24.42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吴起县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5.20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1.36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14512.78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13071.19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18204.28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22159.93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-12.37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56311.54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46.56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甘泉县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14584.98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2.69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16226.18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1.41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15698.41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19627.55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11099.01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富县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3.07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8246.67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11389.11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-0.83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17952.99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14700.77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1.88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15459.80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6.37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洛川县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4.49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11071.28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4.49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11143.49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20176.93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19354.28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6812.48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1.41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宜川县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3.90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16303.24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18210.58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24331.01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10382.08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14697.57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-18.12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黄龙县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5.62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14320.21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25997.98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30652.83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22821.33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2.58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49261.98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3.28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黄陵县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5.17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41.83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18961.54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23639.28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25078.28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16.93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16893.57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25352.68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11.37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子长市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5.20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22.62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12476.87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17.35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13018.90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17149.58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24.94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15250.56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36.00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7230.84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28.03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汉中市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68.39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2.47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9741.93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14345.64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2.26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18206.28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16216.85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5.32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17111.54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-4.12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汉中市本级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5.82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2.75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23972.89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17.64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17689.00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18.08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29559.36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26549.53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13.39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16438.43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-19.83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汉台区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8.34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8661.11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-15.85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12062.30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15646.04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21132.53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14196.72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南郑区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9.25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11149.82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12683.69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18986.11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13600.66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18359.57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1.53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城固县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7.81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1.27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6408.63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0.85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12348.61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5.78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19351.79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13624.75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7.00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15190.66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9.23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洋县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6.96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5.71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7314.90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13795.77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16106.77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3.17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12596.87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8.31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17115.10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1.68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西乡县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5.59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5586.35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-16.84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10868.31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1.71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13134.05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11.51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12401.06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13943.17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0.04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勉县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6.07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11520.58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19.43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15570.63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-4.78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18828.38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1.09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17148.82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4.98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17704.22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-1.27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宁强县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7.22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11924.78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20389.62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25930.27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17439.34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19316.58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-0.14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略阳县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4.17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14675.46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26523.98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1.76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25548.63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19076.01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9.57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95689.80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17.86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     镇巴县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5.37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11171.18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2.46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13950.49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15399.79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2.66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14278.79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17556.57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1.84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留坝县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0.90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11.97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12738.83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14.37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23525.43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11.31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21524.16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18834.73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19644.55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16.34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佛坪县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0.90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6.44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13758.27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73.44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28646.19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1.97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20876.11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26525.63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4.17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榆林市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147.11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12.57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18956.22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15851.23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10.59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24281.49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7.79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30595.56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24193.41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-2.50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榆林市本级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12.10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27176.39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-10.27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20471.88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2.23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38531.76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-3.72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37032.06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9.04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33915.83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-2.73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榆阳区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31.47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25.17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26758.59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11.70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14601.78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14.72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25665.48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16.62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29212.77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4.67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21468.42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-2.91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横山区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10.40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3.43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20382.66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16081.84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38934.96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-7.53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31891.80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7.42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24709.94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-11.66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府谷县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11.97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20.45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27304.81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47.84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20230.09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29.28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23730.08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14.66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31005.74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-8.85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30707.21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-24.69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靖边县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9.35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8.57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13478.49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7823.20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8.29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12073.04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8.53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16783.13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2.46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10678.61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3.02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定边县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10.29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5.35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15906.04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8.29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13884.99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11.26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20081.64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-26.24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23825.48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6.36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13760.53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-13.87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绥德县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7.67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1.47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20356.76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4.70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17300.88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17797.92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19152.33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-4.93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16788.35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16.34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米脂县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5.21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16709.11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21338.73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-4.20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24667.49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7.43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25665.91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3.28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23875.92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4.36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佳县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3.99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22358.54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36480.81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18.70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45890.22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27.24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37047.69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-12.06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50762.51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41.55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吴堡县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2.51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5.61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20851.85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3.91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24911.87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35.83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23033.07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-4.15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36577.16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-33.07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110111.61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-55.83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清涧县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3.30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3.41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14039.55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4.61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21615.22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-4.42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17256.04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3.98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40235.56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43.74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49860.70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18.83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子洲县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5.09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2.76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18586.25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23577.50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32013.21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37601.34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41115.04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神木市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28.94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11716.62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8.70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19573.62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11.50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30412.90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41.75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47597.81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-4.71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27586.06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7.69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榆林市高新技术产业开发区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13.53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14999.32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-5.25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10666.42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17883.46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0.96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26541.37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-3.29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安康市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65.19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11416.99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-0.85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14487.79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-0.09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17936.14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-1.41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16948.49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18282.33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-8.50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安康市本级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5.60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12.86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21811.34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22.71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7668.58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10113.40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-2.71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18485.46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-9.65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汉滨区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11.76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13462.03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14007.38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14507.91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2.92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14139.52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13960.77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-4.26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汉阴县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6.57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6689.17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14465.91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16392.86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18648.38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31877.56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0.04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石泉县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3.39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4931.62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7.58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14103.30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19383.47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0.92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13445.77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14991.23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0.14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宁陕县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2.30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18794.45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10.98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30050.88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1.11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30764.61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18530.37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紫阳县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6.62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6021.72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16704.39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3.60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15931.89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5.23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18222.42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7.89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17129.33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2.01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岚皋县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4.41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15153.43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18462.84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30040.87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16879.49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23577.81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     平利县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5.52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2.49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32153.47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1.67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17514.00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1.46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22265.16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2.96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12976.40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32045.50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镇坪县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1.49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-32.87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14638.00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-37.13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17300.56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-35.00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19572.13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-21.02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19760.68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-25.35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白河县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1.26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6940.30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12506.45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18118.61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27247.12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19575.33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-5.65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旬阳市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7.39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6825.58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-6.06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12240.40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18775.32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13933.28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-3.61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11669.34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-34.86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安康高新技术产业开发区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3.30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19202.75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326.47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14991.98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18.56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21510.68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-32.46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恒口示范区（试验区）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1.97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22626.34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-2.92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11697.25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1.43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14096.49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-1.74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14877.11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13.47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商洛市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51.11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11078.31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9.43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12668.03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3.71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18208.10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20852.48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9.61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14927.26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13.20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商洛市本级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3.38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15.27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18254.87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9.81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10103.56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20.88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14279.76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3.55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16893.73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23366.43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0.56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商州区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8.16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5.61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12741.73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15.15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15037.54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8.46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23272.91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17.38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14663.58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28.81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17483.64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27.18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洛南县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8.02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2.06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7760.93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10.54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12025.10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22745.68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6.08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17285.85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3.99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11356.79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4.89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丹凤县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6.47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14102.70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1.84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10634.63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15439.34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48813.78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-1.55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11368.90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25.22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商南县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5.86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10.13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11202.13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4.94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12313.60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5.08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15827.17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4.84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15234.66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2.87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22292.23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8.77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山阳县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9.02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4.70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11376.08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13195.66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16195.64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15133.91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5.90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9147.92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11.33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镇安县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5.86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8512.87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9.66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10274.66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6.26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15705.71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24737.49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16165.91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0.10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柞水县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4.35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8.15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13282.30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24.34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16131.39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3.21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21141.95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0.90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16534.64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17.78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16902.09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6.48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杨凌示范区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5.79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13912.42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-2.38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11203.96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19088.22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-0.30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18993.28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0.24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15942.21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22.02 </w:t>
            </w: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杨凌示范区本级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1.88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0.13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13840.20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-0.12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13865.69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-3.14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15998.73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0.68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18880.02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0.36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1CF3" w:rsidTr="00E027E9">
        <w:trPr>
          <w:trHeight w:val="300"/>
        </w:trPr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CF3" w:rsidRDefault="00591CF3" w:rsidP="00E027E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杨陵区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3.90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0.07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13935.03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-2.96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10278.45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-1.26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20852.24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-0.48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19144.88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0.19 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15942.21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22.02 </w:t>
            </w:r>
          </w:p>
        </w:tc>
      </w:tr>
    </w:tbl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  <w:sectPr w:rsidR="00591CF3">
          <w:pgSz w:w="16838" w:h="11906" w:orient="landscape"/>
          <w:pgMar w:top="1134" w:right="1134" w:bottom="1134" w:left="1134" w:header="851" w:footer="1021" w:gutter="0"/>
          <w:cols w:space="720"/>
          <w:docGrid w:linePitch="312"/>
        </w:sectPr>
      </w:pPr>
    </w:p>
    <w:p w:rsidR="00591CF3" w:rsidRDefault="00591CF3" w:rsidP="00591CF3">
      <w:pPr>
        <w:pStyle w:val="a5"/>
        <w:jc w:val="center"/>
        <w:rPr>
          <w:rFonts w:ascii="Times New Roman" w:eastAsia="华文中宋" w:hAnsi="Times New Roman" w:cs="Times New Roman"/>
          <w:b/>
          <w:sz w:val="24"/>
        </w:rPr>
      </w:pPr>
      <w:r>
        <w:rPr>
          <w:rFonts w:ascii="Times New Roman" w:eastAsia="华文中宋" w:hAnsi="Times New Roman" w:cs="Times New Roman"/>
          <w:b/>
          <w:sz w:val="24"/>
        </w:rPr>
        <w:lastRenderedPageBreak/>
        <w:t>表五</w:t>
      </w:r>
      <w:r>
        <w:rPr>
          <w:rFonts w:ascii="Times New Roman" w:eastAsia="华文中宋" w:hAnsi="Times New Roman" w:cs="Times New Roman"/>
          <w:b/>
          <w:sz w:val="24"/>
        </w:rPr>
        <w:t xml:space="preserve"> </w:t>
      </w:r>
      <w:r>
        <w:rPr>
          <w:rFonts w:ascii="Times New Roman" w:eastAsia="华文中宋" w:hAnsi="Times New Roman" w:cs="Times New Roman"/>
          <w:b/>
          <w:sz w:val="24"/>
        </w:rPr>
        <w:t>全省教育两个</w:t>
      </w:r>
      <w:r>
        <w:rPr>
          <w:rFonts w:ascii="Times New Roman" w:eastAsia="华文中宋" w:hAnsi="Times New Roman" w:cs="Times New Roman"/>
          <w:b/>
          <w:sz w:val="24"/>
        </w:rPr>
        <w:t>“</w:t>
      </w:r>
      <w:r>
        <w:rPr>
          <w:rFonts w:ascii="Times New Roman" w:eastAsia="华文中宋" w:hAnsi="Times New Roman" w:cs="Times New Roman"/>
          <w:b/>
          <w:sz w:val="24"/>
        </w:rPr>
        <w:t>只增不减</w:t>
      </w:r>
      <w:r>
        <w:rPr>
          <w:rFonts w:ascii="Times New Roman" w:eastAsia="华文中宋" w:hAnsi="Times New Roman" w:cs="Times New Roman"/>
          <w:b/>
          <w:sz w:val="24"/>
        </w:rPr>
        <w:t>”</w:t>
      </w:r>
      <w:r>
        <w:rPr>
          <w:rFonts w:ascii="Times New Roman" w:eastAsia="华文中宋" w:hAnsi="Times New Roman" w:cs="Times New Roman"/>
          <w:b/>
          <w:sz w:val="24"/>
        </w:rPr>
        <w:t>情况表（续）</w:t>
      </w:r>
    </w:p>
    <w:tbl>
      <w:tblPr>
        <w:tblW w:w="0" w:type="auto"/>
        <w:tblLayout w:type="fixed"/>
        <w:tblLook w:val="0000"/>
      </w:tblPr>
      <w:tblGrid>
        <w:gridCol w:w="2569"/>
        <w:gridCol w:w="3058"/>
        <w:gridCol w:w="2890"/>
      </w:tblGrid>
      <w:tr w:rsidR="00591CF3" w:rsidTr="00E027E9">
        <w:trPr>
          <w:trHeight w:val="525"/>
        </w:trPr>
        <w:tc>
          <w:tcPr>
            <w:tcW w:w="25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地区</w:t>
            </w:r>
          </w:p>
        </w:tc>
        <w:tc>
          <w:tcPr>
            <w:tcW w:w="5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生均一般公共预算教育经费增长情况</w:t>
            </w:r>
          </w:p>
        </w:tc>
      </w:tr>
      <w:tr w:rsidR="00591CF3" w:rsidTr="00E027E9">
        <w:trPr>
          <w:trHeight w:val="300"/>
        </w:trPr>
        <w:tc>
          <w:tcPr>
            <w:tcW w:w="25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9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普通高等学校（元）</w:t>
            </w:r>
          </w:p>
        </w:tc>
      </w:tr>
      <w:tr w:rsidR="00591CF3" w:rsidTr="00E027E9">
        <w:trPr>
          <w:trHeight w:val="540"/>
        </w:trPr>
        <w:tc>
          <w:tcPr>
            <w:tcW w:w="25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增减（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陕西省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16258.10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-1.94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Style w:val="font71"/>
                <w:rFonts w:hint="default"/>
                <w:lang/>
              </w:rPr>
              <w:t>陕西省本级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16302.99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-0.46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Style w:val="font71"/>
                <w:rFonts w:hint="default"/>
                <w:lang/>
              </w:rPr>
              <w:t>西安市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16747.81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-11.93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西安市本级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16747.81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-11.93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Style w:val="font71"/>
                <w:rFonts w:hint="default"/>
                <w:lang/>
              </w:rPr>
              <w:t>铜川市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9762.68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-29.89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铜川市本级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9762.68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-29.89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Style w:val="font71"/>
                <w:rFonts w:hint="default"/>
                <w:lang/>
              </w:rPr>
              <w:t>宝鸡市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12008.44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宝鸡市本级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12008.44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0.01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Style w:val="font71"/>
                <w:rFonts w:hint="default"/>
                <w:lang/>
              </w:rPr>
              <w:t>咸阳市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13562.84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0.19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咸阳市本级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13562.84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0.19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Style w:val="font71"/>
                <w:rFonts w:hint="default"/>
                <w:lang/>
              </w:rPr>
              <w:t>渭南市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13352.21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1.88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渭南市本级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13352.21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1.88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Style w:val="font71"/>
                <w:rFonts w:hint="default"/>
                <w:lang/>
              </w:rPr>
              <w:t>延安市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18023.65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29.53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延安市本级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18023.65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29.53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Style w:val="font71"/>
                <w:rFonts w:hint="default"/>
                <w:lang/>
              </w:rPr>
              <w:t>汉中市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14552.57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-36.99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汉中市本级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14552.57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-36.99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Style w:val="font71"/>
                <w:rFonts w:hint="default"/>
                <w:lang/>
              </w:rPr>
              <w:t>榆林市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27427.75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-33.57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榆林市本级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35315.53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-37.23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神木市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19115.40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-25.29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Style w:val="font71"/>
                <w:rFonts w:hint="default"/>
                <w:lang/>
              </w:rPr>
              <w:t>安康市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22683.07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6.00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安康市本级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22683.07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6.00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Style w:val="font71"/>
                <w:rFonts w:hint="default"/>
                <w:lang/>
              </w:rPr>
              <w:t>商洛市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10111.36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4.34 </w:t>
            </w:r>
          </w:p>
        </w:tc>
      </w:tr>
      <w:tr w:rsidR="00591CF3" w:rsidTr="00E027E9">
        <w:trPr>
          <w:trHeight w:val="285"/>
        </w:trPr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Style w:val="font71"/>
                <w:rFonts w:hint="default"/>
                <w:lang/>
              </w:rPr>
              <w:t>商洛市本级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10111.36 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CF3" w:rsidRDefault="00591CF3" w:rsidP="00E027E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4.34 </w:t>
            </w:r>
          </w:p>
        </w:tc>
      </w:tr>
    </w:tbl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．以上表格各市统计数据含市本级学校。</w:t>
      </w:r>
    </w:p>
    <w:p w:rsidR="00591CF3" w:rsidRDefault="00591CF3" w:rsidP="00591CF3">
      <w:pPr>
        <w:pStyle w:val="a5"/>
        <w:numPr>
          <w:ilvl w:val="0"/>
          <w:numId w:val="1"/>
        </w:numPr>
        <w:ind w:firstLineChars="200" w:firstLine="420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以上表格数据涉及比例及增长率均以实际数值进行计算，其中部分数据采用四舍五入并以</w:t>
      </w:r>
    </w:p>
    <w:p w:rsidR="00591CF3" w:rsidRDefault="00591CF3" w:rsidP="00591CF3">
      <w:pPr>
        <w:pStyle w:val="a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亿元为单位展示，不影响实际比例及增长率。</w:t>
      </w:r>
    </w:p>
    <w:p w:rsidR="00591CF3" w:rsidRDefault="00591CF3" w:rsidP="00591CF3">
      <w:pPr>
        <w:pStyle w:val="a5"/>
        <w:jc w:val="left"/>
        <w:rPr>
          <w:rFonts w:ascii="Times New Roman" w:hAnsi="Times New Roman" w:cs="Times New Roman" w:hint="eastAsia"/>
          <w:sz w:val="32"/>
          <w:szCs w:val="32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 w:hint="eastAsia"/>
          <w:sz w:val="32"/>
          <w:szCs w:val="32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 w:hint="eastAsia"/>
          <w:sz w:val="32"/>
          <w:szCs w:val="32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 w:hint="eastAsia"/>
          <w:sz w:val="32"/>
          <w:szCs w:val="32"/>
        </w:rPr>
      </w:pPr>
    </w:p>
    <w:p w:rsidR="00591CF3" w:rsidRDefault="00591CF3" w:rsidP="00591CF3">
      <w:pPr>
        <w:pStyle w:val="a5"/>
        <w:jc w:val="left"/>
        <w:rPr>
          <w:rFonts w:ascii="Times New Roman" w:hAnsi="Times New Roman" w:cs="Times New Roman" w:hint="eastAsia"/>
          <w:sz w:val="32"/>
          <w:szCs w:val="32"/>
        </w:rPr>
      </w:pPr>
    </w:p>
    <w:p w:rsidR="00591CF3" w:rsidRDefault="00591CF3" w:rsidP="00591CF3">
      <w:pPr>
        <w:pStyle w:val="a5"/>
        <w:spacing w:line="300" w:lineRule="auto"/>
        <w:jc w:val="left"/>
        <w:rPr>
          <w:rFonts w:ascii="Times New Roman" w:hAnsi="Times New Roman" w:cs="Times New Roman" w:hint="eastAsia"/>
          <w:sz w:val="32"/>
          <w:szCs w:val="32"/>
        </w:rPr>
      </w:pPr>
    </w:p>
    <w:p w:rsidR="00591CF3" w:rsidRDefault="00591CF3" w:rsidP="00591CF3">
      <w:pPr>
        <w:pStyle w:val="a5"/>
        <w:spacing w:line="300" w:lineRule="auto"/>
        <w:jc w:val="left"/>
        <w:rPr>
          <w:rFonts w:ascii="Times New Roman" w:hAnsi="Times New Roman" w:cs="Times New Roman" w:hint="eastAsia"/>
          <w:sz w:val="32"/>
          <w:szCs w:val="32"/>
        </w:rPr>
      </w:pPr>
    </w:p>
    <w:p w:rsidR="00591CF3" w:rsidRDefault="00591CF3" w:rsidP="00591CF3">
      <w:pPr>
        <w:pStyle w:val="a5"/>
        <w:spacing w:line="300" w:lineRule="auto"/>
        <w:jc w:val="left"/>
        <w:rPr>
          <w:rFonts w:ascii="Times New Roman" w:hAnsi="Times New Roman" w:cs="Times New Roman"/>
          <w:sz w:val="32"/>
          <w:szCs w:val="32"/>
        </w:rPr>
        <w:sectPr w:rsidR="00591CF3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591CF3" w:rsidRDefault="00591CF3" w:rsidP="00591CF3">
      <w:pPr>
        <w:pStyle w:val="a5"/>
        <w:spacing w:line="300" w:lineRule="auto"/>
        <w:jc w:val="left"/>
        <w:rPr>
          <w:rFonts w:ascii="Times New Roman" w:hAnsi="Times New Roman" w:cs="Times New Roman" w:hint="eastAsia"/>
          <w:sz w:val="32"/>
          <w:szCs w:val="32"/>
        </w:rPr>
      </w:pPr>
    </w:p>
    <w:p w:rsidR="00591CF3" w:rsidRDefault="00591CF3" w:rsidP="00591CF3">
      <w:pPr>
        <w:pStyle w:val="a5"/>
        <w:spacing w:line="300" w:lineRule="auto"/>
        <w:jc w:val="left"/>
        <w:rPr>
          <w:rFonts w:ascii="Times New Roman" w:hAnsi="Times New Roman" w:cs="Times New Roman" w:hint="eastAsia"/>
          <w:sz w:val="32"/>
          <w:szCs w:val="32"/>
        </w:rPr>
      </w:pPr>
    </w:p>
    <w:p w:rsidR="00917AEF" w:rsidRDefault="00917AEF"/>
    <w:sectPr w:rsidR="00917AEF" w:rsidSect="0091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1CF3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91CF3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1CF3">
    <w:pPr>
      <w:pStyle w:val="a7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591CF3">
    <w:pPr>
      <w:pStyle w:val="a7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12231"/>
    <w:multiLevelType w:val="multilevel"/>
    <w:tmpl w:val="45412231"/>
    <w:lvl w:ilvl="0">
      <w:start w:val="2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CF3"/>
    <w:rsid w:val="00591CF3"/>
    <w:rsid w:val="0091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91CF3"/>
  </w:style>
  <w:style w:type="character" w:styleId="a4">
    <w:name w:val="Strong"/>
    <w:uiPriority w:val="22"/>
    <w:qFormat/>
    <w:rsid w:val="00591CF3"/>
    <w:rPr>
      <w:b/>
      <w:bCs/>
    </w:rPr>
  </w:style>
  <w:style w:type="character" w:customStyle="1" w:styleId="font71">
    <w:name w:val="font71"/>
    <w:basedOn w:val="a0"/>
    <w:qFormat/>
    <w:rsid w:val="00591CF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6">
    <w:name w:val="16"/>
    <w:basedOn w:val="a0"/>
    <w:qFormat/>
    <w:rsid w:val="00591CF3"/>
    <w:rPr>
      <w:rFonts w:ascii="Times New Roman" w:hAnsi="Times New Roman" w:cs="Times New Roman" w:hint="default"/>
      <w:b/>
      <w:bCs/>
    </w:rPr>
  </w:style>
  <w:style w:type="paragraph" w:styleId="a5">
    <w:name w:val="Plain Text"/>
    <w:basedOn w:val="a"/>
    <w:link w:val="Char"/>
    <w:uiPriority w:val="99"/>
    <w:unhideWhenUsed/>
    <w:qFormat/>
    <w:rsid w:val="00591CF3"/>
    <w:rPr>
      <w:rFonts w:ascii="宋体" w:hAnsi="Courier New" w:cs="Courier New"/>
    </w:rPr>
  </w:style>
  <w:style w:type="character" w:customStyle="1" w:styleId="Char">
    <w:name w:val="纯文本 Char"/>
    <w:basedOn w:val="a0"/>
    <w:link w:val="a5"/>
    <w:uiPriority w:val="99"/>
    <w:rsid w:val="00591CF3"/>
    <w:rPr>
      <w:rFonts w:ascii="宋体" w:eastAsia="宋体" w:hAnsi="Courier New" w:cs="Courier New"/>
      <w:szCs w:val="24"/>
    </w:rPr>
  </w:style>
  <w:style w:type="paragraph" w:styleId="a6">
    <w:name w:val="header"/>
    <w:basedOn w:val="a"/>
    <w:link w:val="Char0"/>
    <w:rsid w:val="0059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91CF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591CF3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91CF3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Balloon Text"/>
    <w:basedOn w:val="a"/>
    <w:link w:val="Char2"/>
    <w:semiHidden/>
    <w:rsid w:val="00591CF3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591CF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3161</Words>
  <Characters>18019</Characters>
  <Application>Microsoft Office Word</Application>
  <DocSecurity>0</DocSecurity>
  <Lines>150</Lines>
  <Paragraphs>42</Paragraphs>
  <ScaleCrop>false</ScaleCrop>
  <Company>China</Company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2024-01-02T02:34:00Z</dcterms:created>
  <dcterms:modified xsi:type="dcterms:W3CDTF">2024-01-02T02:34:00Z</dcterms:modified>
</cp:coreProperties>
</file>