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2D" w:rsidRDefault="00D66E2D" w:rsidP="00D66E2D">
      <w:pPr>
        <w:snapToGrid w:val="0"/>
        <w:rPr>
          <w:rFonts w:eastAsia="黑体" w:hint="eastAsia"/>
          <w:kern w:val="0"/>
          <w:shd w:val="clear" w:color="auto" w:fill="FFFFFF"/>
        </w:rPr>
      </w:pPr>
      <w:r>
        <w:rPr>
          <w:rFonts w:eastAsia="黑体"/>
          <w:kern w:val="0"/>
          <w:shd w:val="clear" w:color="auto" w:fill="FFFFFF"/>
        </w:rPr>
        <w:t>附件</w:t>
      </w:r>
      <w:r>
        <w:rPr>
          <w:rFonts w:eastAsia="黑体" w:hint="eastAsia"/>
          <w:kern w:val="0"/>
          <w:shd w:val="clear" w:color="auto" w:fill="FFFFFF"/>
        </w:rPr>
        <w:t>1</w:t>
      </w:r>
    </w:p>
    <w:p w:rsidR="00D66E2D" w:rsidRDefault="00D66E2D" w:rsidP="00D66E2D">
      <w:pPr>
        <w:pStyle w:val="1"/>
        <w:ind w:firstLine="420"/>
      </w:pPr>
    </w:p>
    <w:p w:rsidR="00D66E2D" w:rsidRDefault="00D66E2D" w:rsidP="00D66E2D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年省级艺术教育示范校</w:t>
      </w:r>
      <w:r>
        <w:rPr>
          <w:rFonts w:eastAsia="方正小标宋简体" w:hint="eastAsia"/>
          <w:sz w:val="44"/>
          <w:szCs w:val="44"/>
        </w:rPr>
        <w:t>评估</w:t>
      </w:r>
      <w:r>
        <w:rPr>
          <w:rFonts w:eastAsia="方正小标宋简体"/>
          <w:sz w:val="44"/>
          <w:szCs w:val="44"/>
        </w:rPr>
        <w:t>名单</w:t>
      </w:r>
    </w:p>
    <w:p w:rsidR="00D66E2D" w:rsidRDefault="00D66E2D" w:rsidP="00D66E2D">
      <w:pPr>
        <w:snapToGrid w:val="0"/>
        <w:spacing w:afterLines="50" w:line="339" w:lineRule="auto"/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（共</w:t>
      </w:r>
      <w:r>
        <w:rPr>
          <w:rFonts w:eastAsia="楷体_GB2312"/>
          <w:b/>
          <w:bCs/>
        </w:rPr>
        <w:t>49</w:t>
      </w:r>
      <w:r>
        <w:rPr>
          <w:rFonts w:eastAsia="楷体_GB2312"/>
          <w:b/>
          <w:bCs/>
        </w:rPr>
        <w:t>所）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4261"/>
        <w:gridCol w:w="4261"/>
      </w:tblGrid>
      <w:tr w:rsidR="00D66E2D" w:rsidTr="000F1E98">
        <w:trPr>
          <w:trHeight w:val="312"/>
          <w:jc w:val="center"/>
        </w:trPr>
        <w:tc>
          <w:tcPr>
            <w:tcW w:w="8522" w:type="dxa"/>
            <w:gridSpan w:val="2"/>
            <w:vAlign w:val="center"/>
          </w:tcPr>
          <w:p w:rsidR="00D66E2D" w:rsidRDefault="00D66E2D" w:rsidP="000F1E98">
            <w:pPr>
              <w:widowControl/>
              <w:snapToGrid w:val="0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西安市：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36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西安市昆仑中学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西安辅轮中学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西北大学附属小学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西安市莲湖区陕西师范大学实验小学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西安市莲湖区机场小学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西安雁塔融侨小学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西安第二外国语学校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西安市阳光中学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西安铁一中滨河高级中学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西安市灞桥区东城第二小学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西安市未央区西航三校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西安市未央区南康小学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西安市长安区第六中学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西安长安万科城小学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西安长安湖滨小学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西安市鄠邑区甘亭中心学校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西安滨河荣华实验小学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周至中学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西安市周至县第四中学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西安市周至县第七中学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西安市高新第三中学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西安市高新第二高级中学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西安市高新一中初级中学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西安经开第一小学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西安经开第四小学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西安经开第五小学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西咸新区秦汉中学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西咸新区沣东新城高新学校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西安市曲江第一小学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西安市曲江南湖小学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西安市曲江第二小学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西安市浐灞御锦城小学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西安市浐灞第二小学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西安市浐灞第一中学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西安国际陆港第一小学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西安航天城第一小学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8522" w:type="dxa"/>
            <w:gridSpan w:val="2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咸阳市：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咸阳市秦都区天王学校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咸阳市咸阳市实验中学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咸阳市礼泉县第二中学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咸阳市三原县北城中学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咸阳市武功县第二实验小学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咸阳市泾阳县县前小学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8522" w:type="dxa"/>
            <w:gridSpan w:val="2"/>
            <w:vAlign w:val="center"/>
          </w:tcPr>
          <w:p w:rsidR="00D66E2D" w:rsidRDefault="00D66E2D" w:rsidP="000F1E98">
            <w:pPr>
              <w:widowControl/>
              <w:snapToGrid w:val="0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汉中市：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sz w:val="21"/>
                <w:szCs w:val="21"/>
              </w:rPr>
              <w:t>汉中市西乡县第二中学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</w:p>
        </w:tc>
      </w:tr>
      <w:tr w:rsidR="00D66E2D" w:rsidTr="000F1E98">
        <w:trPr>
          <w:trHeight w:val="312"/>
          <w:jc w:val="center"/>
        </w:trPr>
        <w:tc>
          <w:tcPr>
            <w:tcW w:w="8522" w:type="dxa"/>
            <w:gridSpan w:val="2"/>
            <w:vAlign w:val="center"/>
          </w:tcPr>
          <w:p w:rsidR="00D66E2D" w:rsidRDefault="00D66E2D" w:rsidP="000F1E98">
            <w:pPr>
              <w:widowControl/>
              <w:snapToGrid w:val="0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安康市：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sz w:val="21"/>
                <w:szCs w:val="21"/>
              </w:rPr>
              <w:t>安康市旬阳中学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sz w:val="21"/>
                <w:szCs w:val="21"/>
              </w:rPr>
              <w:t>安康市汉滨区江南小学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sz w:val="21"/>
                <w:szCs w:val="21"/>
              </w:rPr>
              <w:t>安康市汉滨区铁路小学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sz w:val="21"/>
                <w:szCs w:val="21"/>
              </w:rPr>
              <w:t>安康市汉阴县平梁镇中心小学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sz w:val="21"/>
                <w:szCs w:val="21"/>
              </w:rPr>
              <w:t>安康市白河县西营镇中心小学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</w:p>
        </w:tc>
      </w:tr>
      <w:tr w:rsidR="00D66E2D" w:rsidTr="000F1E98">
        <w:trPr>
          <w:trHeight w:val="312"/>
          <w:jc w:val="center"/>
        </w:trPr>
        <w:tc>
          <w:tcPr>
            <w:tcW w:w="8522" w:type="dxa"/>
            <w:gridSpan w:val="2"/>
            <w:vAlign w:val="center"/>
          </w:tcPr>
          <w:p w:rsidR="00D66E2D" w:rsidRDefault="00D66E2D" w:rsidP="000F1E98">
            <w:pPr>
              <w:widowControl/>
              <w:snapToGrid w:val="0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石油普教：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D66E2D" w:rsidTr="000F1E98">
        <w:trPr>
          <w:trHeight w:val="312"/>
          <w:jc w:val="center"/>
        </w:trPr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sz w:val="21"/>
                <w:szCs w:val="21"/>
              </w:rPr>
              <w:t>长庆八中</w:t>
            </w:r>
          </w:p>
        </w:tc>
        <w:tc>
          <w:tcPr>
            <w:tcW w:w="4261" w:type="dxa"/>
            <w:vAlign w:val="center"/>
          </w:tcPr>
          <w:p w:rsidR="00D66E2D" w:rsidRDefault="00D66E2D" w:rsidP="000F1E98">
            <w:pPr>
              <w:widowControl/>
              <w:snapToGrid w:val="0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</w:p>
        </w:tc>
      </w:tr>
    </w:tbl>
    <w:p w:rsidR="00D66E2D" w:rsidRDefault="00D66E2D" w:rsidP="00D66E2D">
      <w:pPr>
        <w:pStyle w:val="1"/>
        <w:ind w:firstLine="420"/>
        <w:rPr>
          <w:rFonts w:ascii="Times New Roman" w:hAnsi="Times New Roman"/>
        </w:rPr>
      </w:pPr>
    </w:p>
    <w:p w:rsidR="00D66E2D" w:rsidRDefault="00D66E2D" w:rsidP="00D66E2D">
      <w:pPr>
        <w:pStyle w:val="1"/>
        <w:ind w:firstLine="420"/>
        <w:rPr>
          <w:rFonts w:ascii="Times New Roman" w:hAnsi="Times New Roman"/>
        </w:rPr>
      </w:pPr>
    </w:p>
    <w:p w:rsidR="00AD402C" w:rsidRDefault="00AD402C"/>
    <w:sectPr w:rsidR="00AD402C" w:rsidSect="00AD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E2D"/>
    <w:rsid w:val="00AD402C"/>
    <w:rsid w:val="00D6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66E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uiPriority w:val="99"/>
    <w:qFormat/>
    <w:rsid w:val="00D66E2D"/>
    <w:pPr>
      <w:ind w:firstLineChars="200" w:firstLine="880"/>
    </w:pPr>
    <w:rPr>
      <w:rFonts w:ascii="Calibri" w:eastAsia="宋体" w:hAnsi="Calibri"/>
      <w:sz w:val="21"/>
      <w:szCs w:val="24"/>
    </w:rPr>
  </w:style>
  <w:style w:type="table" w:styleId="a3">
    <w:name w:val="Table Grid"/>
    <w:basedOn w:val="a1"/>
    <w:rsid w:val="00D66E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2023-03-27T07:24:00Z</dcterms:created>
  <dcterms:modified xsi:type="dcterms:W3CDTF">2023-03-27T07:24:00Z</dcterms:modified>
</cp:coreProperties>
</file>