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A4" w:rsidRDefault="001218A4" w:rsidP="001218A4">
      <w:pPr>
        <w:adjustRightInd w:val="0"/>
        <w:snapToGrid w:val="0"/>
        <w:outlineLvl w:val="0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4</w:t>
      </w:r>
    </w:p>
    <w:p w:rsidR="001218A4" w:rsidRDefault="001218A4" w:rsidP="001218A4">
      <w:pPr>
        <w:rPr>
          <w:sz w:val="21"/>
          <w:szCs w:val="21"/>
        </w:rPr>
      </w:pPr>
    </w:p>
    <w:p w:rsidR="001218A4" w:rsidRDefault="001218A4" w:rsidP="001218A4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小标宋简体" w:hAnsi="Times New Roman"/>
          <w:b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sz w:val="44"/>
          <w:szCs w:val="44"/>
        </w:rPr>
        <w:t>学校年报（</w:t>
      </w:r>
      <w:r>
        <w:rPr>
          <w:rFonts w:ascii="Times New Roman" w:eastAsia="方正小标宋简体" w:hAnsi="Times New Roman"/>
          <w:b w:val="0"/>
          <w:sz w:val="44"/>
          <w:szCs w:val="44"/>
        </w:rPr>
        <w:t>2023</w:t>
      </w:r>
      <w:r>
        <w:rPr>
          <w:rFonts w:ascii="Times New Roman" w:eastAsia="方正小标宋简体" w:hAnsi="Times New Roman"/>
          <w:b w:val="0"/>
          <w:sz w:val="44"/>
          <w:szCs w:val="44"/>
        </w:rPr>
        <w:t>）参考框架</w:t>
      </w:r>
    </w:p>
    <w:p w:rsidR="001218A4" w:rsidRDefault="001218A4" w:rsidP="001218A4">
      <w:pPr>
        <w:pStyle w:val="a5"/>
        <w:adjustRightInd w:val="0"/>
        <w:snapToGrid w:val="0"/>
        <w:spacing w:beforeAutospacing="0" w:afterAutospacing="0" w:line="300" w:lineRule="auto"/>
        <w:jc w:val="both"/>
        <w:outlineLvl w:val="2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1218A4" w:rsidRDefault="001218A4" w:rsidP="001218A4">
      <w:pPr>
        <w:pStyle w:val="a5"/>
        <w:adjustRightInd w:val="0"/>
        <w:snapToGrid w:val="0"/>
        <w:spacing w:beforeAutospacing="0" w:afterAutospacing="0" w:line="300" w:lineRule="auto"/>
        <w:ind w:firstLineChars="200" w:firstLine="640"/>
        <w:jc w:val="both"/>
        <w:outlineLvl w:val="2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  <w:shd w:val="clear" w:color="auto" w:fill="FFFFFF"/>
        </w:rPr>
        <w:t>一、关于年报文本的几点说明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各学校应根据所在地区、不同产业、不同类型的办学特点，在充分调研分析和认真总结提炼基础上编制年报，如实反映职业教育人才培养质量和办学水平。以第三人称编制，避免出现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我校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的表述。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年报文本由封面、内容真实性责任声明、目录、表目录、图目录、案例目录、正文、封底等构成。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目录需为二级或三级目录。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正文一般由学生发展质量、教育教学质量、国际合作质量、服务贡献质量、政策落实质量和面临挑战六个部分构成。每部分均要有支撑本部分内容的</w:t>
      </w:r>
      <w:r>
        <w:rPr>
          <w:snapToGrid w:val="0"/>
          <w:spacing w:val="0"/>
          <w:kern w:val="0"/>
        </w:rPr>
        <w:t>3~7</w:t>
      </w:r>
      <w:r>
        <w:rPr>
          <w:snapToGrid w:val="0"/>
          <w:spacing w:val="0"/>
          <w:kern w:val="0"/>
        </w:rPr>
        <w:t>张图片、</w:t>
      </w:r>
      <w:r>
        <w:rPr>
          <w:snapToGrid w:val="0"/>
          <w:spacing w:val="0"/>
          <w:kern w:val="0"/>
        </w:rPr>
        <w:t>3~7</w:t>
      </w:r>
      <w:r>
        <w:rPr>
          <w:snapToGrid w:val="0"/>
          <w:spacing w:val="0"/>
          <w:kern w:val="0"/>
        </w:rPr>
        <w:t>个数据分析图、</w:t>
      </w:r>
      <w:r>
        <w:rPr>
          <w:snapToGrid w:val="0"/>
          <w:spacing w:val="0"/>
          <w:kern w:val="0"/>
        </w:rPr>
        <w:t>3~7</w:t>
      </w:r>
      <w:r>
        <w:rPr>
          <w:snapToGrid w:val="0"/>
          <w:spacing w:val="0"/>
          <w:kern w:val="0"/>
        </w:rPr>
        <w:t>个数据分析表、</w:t>
      </w:r>
      <w:r>
        <w:rPr>
          <w:snapToGrid w:val="0"/>
          <w:spacing w:val="0"/>
          <w:kern w:val="0"/>
        </w:rPr>
        <w:t>3~7</w:t>
      </w:r>
      <w:r>
        <w:rPr>
          <w:snapToGrid w:val="0"/>
          <w:spacing w:val="0"/>
          <w:kern w:val="0"/>
        </w:rPr>
        <w:t>个典型案例。建议正文前有前言，以说明编制目的、编制过程和年度特点或亮点。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图片选择需把握五个原则，一是图片不存在侵权问题；二是反映所在板块主题，突出学生的阳光、自信、成长；三是全文图片大小一致，每幅图片单独插入，尽量不组合图片；四是每</w:t>
      </w:r>
      <w:r>
        <w:rPr>
          <w:snapToGrid w:val="0"/>
          <w:spacing w:val="0"/>
          <w:kern w:val="0"/>
        </w:rPr>
        <w:lastRenderedPageBreak/>
        <w:t>幅图片下方均配有文字说明；五是图片为</w:t>
      </w:r>
      <w:r>
        <w:rPr>
          <w:snapToGrid w:val="0"/>
          <w:spacing w:val="0"/>
          <w:kern w:val="0"/>
        </w:rPr>
        <w:t>JPEG</w:t>
      </w:r>
      <w:r>
        <w:rPr>
          <w:snapToGrid w:val="0"/>
          <w:spacing w:val="0"/>
          <w:kern w:val="0"/>
        </w:rPr>
        <w:t>格式，像素不小于</w:t>
      </w:r>
      <w:r>
        <w:rPr>
          <w:snapToGrid w:val="0"/>
          <w:spacing w:val="0"/>
          <w:kern w:val="0"/>
        </w:rPr>
        <w:t>1600×1200</w:t>
      </w:r>
      <w:r>
        <w:rPr>
          <w:snapToGrid w:val="0"/>
          <w:spacing w:val="0"/>
          <w:kern w:val="0"/>
        </w:rPr>
        <w:t>，分辨率不低于</w:t>
      </w:r>
      <w:r>
        <w:rPr>
          <w:snapToGrid w:val="0"/>
          <w:spacing w:val="0"/>
          <w:kern w:val="0"/>
        </w:rPr>
        <w:t>300dpi</w:t>
      </w:r>
      <w:r>
        <w:rPr>
          <w:snapToGrid w:val="0"/>
          <w:spacing w:val="0"/>
          <w:kern w:val="0"/>
        </w:rPr>
        <w:t>。</w:t>
      </w:r>
    </w:p>
    <w:p w:rsidR="001218A4" w:rsidRDefault="001218A4" w:rsidP="001218A4">
      <w:pPr>
        <w:numPr>
          <w:ilvl w:val="0"/>
          <w:numId w:val="1"/>
        </w:numPr>
        <w:tabs>
          <w:tab w:val="left" w:pos="958"/>
          <w:tab w:val="left" w:pos="1078"/>
        </w:tabs>
        <w:adjustRightInd w:val="0"/>
        <w:snapToGrid w:val="0"/>
        <w:spacing w:line="300" w:lineRule="auto"/>
        <w:ind w:left="0" w:firstLine="641"/>
        <w:outlineLvl w:val="5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典型案例独立成文，需把握好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五有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原则，即有案例编号、有标题（不超</w:t>
      </w:r>
      <w:r>
        <w:rPr>
          <w:snapToGrid w:val="0"/>
          <w:spacing w:val="0"/>
          <w:kern w:val="0"/>
        </w:rPr>
        <w:t>16</w:t>
      </w:r>
      <w:r>
        <w:rPr>
          <w:snapToGrid w:val="0"/>
          <w:spacing w:val="0"/>
          <w:kern w:val="0"/>
        </w:rPr>
        <w:t>字）、有具体做法、有示范推广价值、有精准描述（</w:t>
      </w:r>
      <w:r>
        <w:rPr>
          <w:snapToGrid w:val="0"/>
          <w:spacing w:val="0"/>
          <w:kern w:val="0"/>
        </w:rPr>
        <w:t>300~500</w:t>
      </w:r>
      <w:r>
        <w:rPr>
          <w:snapToGrid w:val="0"/>
          <w:spacing w:val="0"/>
          <w:kern w:val="0"/>
        </w:rPr>
        <w:t>字）。</w:t>
      </w:r>
    </w:p>
    <w:p w:rsidR="001218A4" w:rsidRDefault="001218A4" w:rsidP="001218A4">
      <w:pPr>
        <w:pStyle w:val="a5"/>
        <w:adjustRightInd w:val="0"/>
        <w:snapToGrid w:val="0"/>
        <w:spacing w:beforeAutospacing="0" w:afterAutospacing="0" w:line="300" w:lineRule="auto"/>
        <w:ind w:firstLineChars="200" w:firstLine="640"/>
        <w:jc w:val="both"/>
        <w:outlineLvl w:val="2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  <w:shd w:val="clear" w:color="auto" w:fill="FFFFFF"/>
        </w:rPr>
        <w:t>二、年报框架参考（可根据学校实际进行调整）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300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1 </w:t>
      </w:r>
      <w:r>
        <w:rPr>
          <w:b/>
          <w:bCs/>
          <w:snapToGrid w:val="0"/>
          <w:spacing w:val="0"/>
          <w:kern w:val="0"/>
        </w:rPr>
        <w:t>学生发展质量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1.1</w:t>
      </w:r>
      <w:r>
        <w:rPr>
          <w:snapToGrid w:val="0"/>
          <w:spacing w:val="0"/>
          <w:kern w:val="0"/>
        </w:rPr>
        <w:t>党建引领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1.2</w:t>
      </w:r>
      <w:r>
        <w:rPr>
          <w:snapToGrid w:val="0"/>
          <w:spacing w:val="0"/>
          <w:kern w:val="0"/>
        </w:rPr>
        <w:t>立德树人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1.3</w:t>
      </w:r>
      <w:r>
        <w:rPr>
          <w:snapToGrid w:val="0"/>
          <w:spacing w:val="0"/>
          <w:kern w:val="0"/>
        </w:rPr>
        <w:t>在校体验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1.4</w:t>
      </w:r>
      <w:r>
        <w:rPr>
          <w:snapToGrid w:val="0"/>
          <w:spacing w:val="0"/>
          <w:kern w:val="0"/>
        </w:rPr>
        <w:t>就业质量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1.5</w:t>
      </w:r>
      <w:r>
        <w:rPr>
          <w:snapToGrid w:val="0"/>
          <w:spacing w:val="0"/>
          <w:kern w:val="0"/>
        </w:rPr>
        <w:t>创新创业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1.6</w:t>
      </w:r>
      <w:r>
        <w:rPr>
          <w:snapToGrid w:val="0"/>
          <w:spacing w:val="0"/>
          <w:kern w:val="0"/>
        </w:rPr>
        <w:t>技能大赛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2 </w:t>
      </w:r>
      <w:r>
        <w:rPr>
          <w:b/>
          <w:bCs/>
          <w:snapToGrid w:val="0"/>
          <w:spacing w:val="0"/>
          <w:kern w:val="0"/>
        </w:rPr>
        <w:t>教育教学质量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2.1</w:t>
      </w:r>
      <w:r>
        <w:rPr>
          <w:snapToGrid w:val="0"/>
          <w:spacing w:val="0"/>
          <w:kern w:val="0"/>
        </w:rPr>
        <w:t>专业建设质量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2.2</w:t>
      </w:r>
      <w:r>
        <w:rPr>
          <w:snapToGrid w:val="0"/>
          <w:spacing w:val="0"/>
          <w:kern w:val="0"/>
        </w:rPr>
        <w:t>课程建设质量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2.3</w:t>
      </w:r>
      <w:r>
        <w:rPr>
          <w:snapToGrid w:val="0"/>
          <w:spacing w:val="0"/>
          <w:kern w:val="0"/>
        </w:rPr>
        <w:t>教学方法改革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2.4</w:t>
      </w:r>
      <w:r>
        <w:rPr>
          <w:snapToGrid w:val="0"/>
          <w:spacing w:val="0"/>
          <w:kern w:val="0"/>
        </w:rPr>
        <w:t>教材建设质量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2.5</w:t>
      </w:r>
      <w:r>
        <w:rPr>
          <w:snapToGrid w:val="0"/>
          <w:spacing w:val="0"/>
          <w:kern w:val="0"/>
        </w:rPr>
        <w:t>数字化教学资源建设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lastRenderedPageBreak/>
        <w:t>2.6</w:t>
      </w:r>
      <w:r>
        <w:rPr>
          <w:snapToGrid w:val="0"/>
          <w:spacing w:val="0"/>
          <w:kern w:val="0"/>
        </w:rPr>
        <w:t>师资队伍建设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2.7</w:t>
      </w:r>
      <w:r>
        <w:rPr>
          <w:snapToGrid w:val="0"/>
          <w:spacing w:val="0"/>
          <w:kern w:val="0"/>
        </w:rPr>
        <w:t>校企双元育人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3 </w:t>
      </w:r>
      <w:r>
        <w:rPr>
          <w:b/>
          <w:bCs/>
          <w:snapToGrid w:val="0"/>
          <w:spacing w:val="0"/>
          <w:kern w:val="0"/>
        </w:rPr>
        <w:t>国际合作质量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3.1</w:t>
      </w:r>
      <w:r>
        <w:rPr>
          <w:snapToGrid w:val="0"/>
          <w:spacing w:val="0"/>
          <w:kern w:val="0"/>
        </w:rPr>
        <w:t>留学生培养质量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3.2</w:t>
      </w:r>
      <w:r>
        <w:rPr>
          <w:snapToGrid w:val="0"/>
          <w:spacing w:val="0"/>
          <w:kern w:val="0"/>
        </w:rPr>
        <w:t>合作办学质量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3.3</w:t>
      </w:r>
      <w:r>
        <w:rPr>
          <w:snapToGrid w:val="0"/>
          <w:spacing w:val="0"/>
          <w:kern w:val="0"/>
        </w:rPr>
        <w:t>开发标准质量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3.4</w:t>
      </w:r>
      <w:r>
        <w:rPr>
          <w:snapToGrid w:val="0"/>
          <w:spacing w:val="0"/>
          <w:kern w:val="0"/>
        </w:rPr>
        <w:t>国（境）</w:t>
      </w:r>
      <w:proofErr w:type="gramStart"/>
      <w:r>
        <w:rPr>
          <w:snapToGrid w:val="0"/>
          <w:spacing w:val="0"/>
          <w:kern w:val="0"/>
        </w:rPr>
        <w:t>外独立</w:t>
      </w:r>
      <w:proofErr w:type="gramEnd"/>
      <w:r>
        <w:rPr>
          <w:snapToGrid w:val="0"/>
          <w:spacing w:val="0"/>
          <w:kern w:val="0"/>
        </w:rPr>
        <w:t>办学质量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3.5</w:t>
      </w:r>
      <w:r>
        <w:rPr>
          <w:snapToGrid w:val="0"/>
          <w:spacing w:val="0"/>
          <w:kern w:val="0"/>
        </w:rPr>
        <w:t>助力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一带一路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建设质量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3.6</w:t>
      </w:r>
      <w:r>
        <w:rPr>
          <w:snapToGrid w:val="0"/>
          <w:spacing w:val="0"/>
          <w:kern w:val="0"/>
        </w:rPr>
        <w:t>提升学生国际化素养质量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4 </w:t>
      </w:r>
      <w:r>
        <w:rPr>
          <w:b/>
          <w:bCs/>
          <w:snapToGrid w:val="0"/>
          <w:spacing w:val="0"/>
          <w:kern w:val="0"/>
        </w:rPr>
        <w:t>服务贡献质量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4.1</w:t>
      </w:r>
      <w:r>
        <w:rPr>
          <w:snapToGrid w:val="0"/>
          <w:spacing w:val="0"/>
          <w:kern w:val="0"/>
        </w:rPr>
        <w:t>服务行业企业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4.2</w:t>
      </w:r>
      <w:r>
        <w:rPr>
          <w:snapToGrid w:val="0"/>
          <w:spacing w:val="0"/>
          <w:kern w:val="0"/>
        </w:rPr>
        <w:t>服务地方发展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4.3</w:t>
      </w:r>
      <w:r>
        <w:rPr>
          <w:snapToGrid w:val="0"/>
          <w:spacing w:val="0"/>
          <w:kern w:val="0"/>
        </w:rPr>
        <w:t>服务乡村振兴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4.4</w:t>
      </w:r>
      <w:r>
        <w:rPr>
          <w:snapToGrid w:val="0"/>
          <w:spacing w:val="0"/>
          <w:kern w:val="0"/>
        </w:rPr>
        <w:t>服务地方社区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4.5</w:t>
      </w:r>
      <w:r>
        <w:rPr>
          <w:snapToGrid w:val="0"/>
          <w:spacing w:val="0"/>
          <w:kern w:val="0"/>
        </w:rPr>
        <w:t>具有地域特色的服务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4.6</w:t>
      </w:r>
      <w:r>
        <w:rPr>
          <w:snapToGrid w:val="0"/>
          <w:spacing w:val="0"/>
          <w:kern w:val="0"/>
        </w:rPr>
        <w:t>具有本校特色的服务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5 </w:t>
      </w:r>
      <w:r>
        <w:rPr>
          <w:b/>
          <w:bCs/>
          <w:snapToGrid w:val="0"/>
          <w:spacing w:val="0"/>
          <w:kern w:val="0"/>
        </w:rPr>
        <w:t>政策落实质量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5.1</w:t>
      </w:r>
      <w:r>
        <w:rPr>
          <w:snapToGrid w:val="0"/>
          <w:spacing w:val="0"/>
          <w:kern w:val="0"/>
        </w:rPr>
        <w:t>国家政策落实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5.2</w:t>
      </w:r>
      <w:r>
        <w:rPr>
          <w:snapToGrid w:val="0"/>
          <w:spacing w:val="0"/>
          <w:kern w:val="0"/>
        </w:rPr>
        <w:t>地方政策落实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lastRenderedPageBreak/>
        <w:t>5.3</w:t>
      </w:r>
      <w:r>
        <w:rPr>
          <w:snapToGrid w:val="0"/>
          <w:spacing w:val="0"/>
          <w:kern w:val="0"/>
        </w:rPr>
        <w:t>学校治理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5.4</w:t>
      </w:r>
      <w:r>
        <w:rPr>
          <w:snapToGrid w:val="0"/>
          <w:spacing w:val="0"/>
          <w:kern w:val="0"/>
        </w:rPr>
        <w:t>质量保证体系建设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5.5</w:t>
      </w:r>
      <w:r>
        <w:rPr>
          <w:snapToGrid w:val="0"/>
          <w:spacing w:val="0"/>
          <w:kern w:val="0"/>
        </w:rPr>
        <w:t>经费投入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 xml:space="preserve">6 </w:t>
      </w:r>
      <w:r>
        <w:rPr>
          <w:b/>
          <w:bCs/>
          <w:snapToGrid w:val="0"/>
          <w:spacing w:val="0"/>
          <w:kern w:val="0"/>
        </w:rPr>
        <w:t>面临挑战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挑战</w:t>
      </w:r>
      <w:r>
        <w:rPr>
          <w:snapToGrid w:val="0"/>
          <w:spacing w:val="0"/>
          <w:kern w:val="0"/>
        </w:rPr>
        <w:t>1</w:t>
      </w:r>
      <w:r>
        <w:rPr>
          <w:snapToGrid w:val="0"/>
          <w:spacing w:val="0"/>
          <w:kern w:val="0"/>
        </w:rPr>
        <w:t>：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挑战</w:t>
      </w:r>
      <w:r>
        <w:rPr>
          <w:snapToGrid w:val="0"/>
          <w:spacing w:val="0"/>
          <w:kern w:val="0"/>
        </w:rPr>
        <w:t>2</w:t>
      </w:r>
      <w:r>
        <w:rPr>
          <w:snapToGrid w:val="0"/>
          <w:spacing w:val="0"/>
          <w:kern w:val="0"/>
        </w:rPr>
        <w:t>：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挑战</w:t>
      </w:r>
      <w:r>
        <w:rPr>
          <w:snapToGrid w:val="0"/>
          <w:spacing w:val="0"/>
          <w:kern w:val="0"/>
        </w:rPr>
        <w:t>3</w:t>
      </w:r>
      <w:r>
        <w:rPr>
          <w:snapToGrid w:val="0"/>
          <w:spacing w:val="0"/>
          <w:kern w:val="0"/>
        </w:rPr>
        <w:t>：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>附表（中职）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1 </w:t>
      </w:r>
      <w:r>
        <w:rPr>
          <w:snapToGrid w:val="0"/>
          <w:spacing w:val="0"/>
          <w:kern w:val="0"/>
        </w:rPr>
        <w:t>中等职业教育质量数据表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2 </w:t>
      </w:r>
      <w:r>
        <w:rPr>
          <w:snapToGrid w:val="0"/>
          <w:spacing w:val="0"/>
          <w:kern w:val="0"/>
        </w:rPr>
        <w:t>满意度调查表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>附表（高职）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1 </w:t>
      </w:r>
      <w:r>
        <w:rPr>
          <w:snapToGrid w:val="0"/>
          <w:spacing w:val="0"/>
          <w:kern w:val="0"/>
        </w:rPr>
        <w:t>计分卡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2 </w:t>
      </w:r>
      <w:r>
        <w:rPr>
          <w:snapToGrid w:val="0"/>
          <w:spacing w:val="0"/>
          <w:kern w:val="0"/>
        </w:rPr>
        <w:t>满意度调查表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3 </w:t>
      </w:r>
      <w:r>
        <w:rPr>
          <w:snapToGrid w:val="0"/>
          <w:spacing w:val="0"/>
          <w:kern w:val="0"/>
        </w:rPr>
        <w:t>教学资源表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4 </w:t>
      </w:r>
      <w:r>
        <w:rPr>
          <w:snapToGrid w:val="0"/>
          <w:spacing w:val="0"/>
          <w:kern w:val="0"/>
        </w:rPr>
        <w:t>国际影响表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5 </w:t>
      </w:r>
      <w:r>
        <w:rPr>
          <w:snapToGrid w:val="0"/>
          <w:spacing w:val="0"/>
          <w:kern w:val="0"/>
        </w:rPr>
        <w:t>服务贡献表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表</w:t>
      </w:r>
      <w:r>
        <w:rPr>
          <w:snapToGrid w:val="0"/>
          <w:spacing w:val="0"/>
          <w:kern w:val="0"/>
        </w:rPr>
        <w:t xml:space="preserve">6 </w:t>
      </w:r>
      <w:r>
        <w:rPr>
          <w:snapToGrid w:val="0"/>
          <w:spacing w:val="0"/>
          <w:kern w:val="0"/>
        </w:rPr>
        <w:t>落实政策表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outlineLvl w:val="5"/>
        <w:rPr>
          <w:b/>
          <w:bCs/>
          <w:snapToGrid w:val="0"/>
          <w:spacing w:val="0"/>
          <w:kern w:val="0"/>
        </w:rPr>
      </w:pPr>
      <w:r>
        <w:rPr>
          <w:b/>
          <w:bCs/>
          <w:snapToGrid w:val="0"/>
          <w:spacing w:val="0"/>
          <w:kern w:val="0"/>
        </w:rPr>
        <w:t>附件（高职院校提供。请单独成册，不与年报共同编排）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2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附件</w:t>
      </w:r>
      <w:r>
        <w:rPr>
          <w:snapToGrid w:val="0"/>
          <w:spacing w:val="0"/>
          <w:kern w:val="0"/>
        </w:rPr>
        <w:t xml:space="preserve">1 </w:t>
      </w:r>
      <w:r>
        <w:rPr>
          <w:snapToGrid w:val="0"/>
          <w:spacing w:val="0"/>
          <w:kern w:val="0"/>
        </w:rPr>
        <w:t>横向技术服务产生的经济效益一览表</w:t>
      </w:r>
    </w:p>
    <w:p w:rsidR="001218A4" w:rsidRDefault="001218A4" w:rsidP="001218A4">
      <w:pPr>
        <w:tabs>
          <w:tab w:val="left" w:pos="958"/>
          <w:tab w:val="left" w:pos="1078"/>
        </w:tabs>
        <w:adjustRightInd w:val="0"/>
        <w:snapToGrid w:val="0"/>
        <w:spacing w:line="279" w:lineRule="auto"/>
        <w:ind w:firstLineChars="200" w:firstLine="640"/>
        <w:rPr>
          <w:rFonts w:eastAsia="宋体"/>
          <w:snapToGrid w:val="0"/>
          <w:spacing w:val="0"/>
          <w:kern w:val="0"/>
          <w:sz w:val="24"/>
          <w:szCs w:val="24"/>
        </w:rPr>
      </w:pPr>
      <w:r>
        <w:rPr>
          <w:snapToGrid w:val="0"/>
          <w:spacing w:val="0"/>
          <w:kern w:val="0"/>
        </w:rPr>
        <w:t>附件</w:t>
      </w:r>
      <w:r>
        <w:rPr>
          <w:snapToGrid w:val="0"/>
          <w:spacing w:val="0"/>
          <w:kern w:val="0"/>
        </w:rPr>
        <w:t xml:space="preserve">2 </w:t>
      </w:r>
      <w:r>
        <w:rPr>
          <w:snapToGrid w:val="0"/>
          <w:spacing w:val="0"/>
          <w:kern w:val="0"/>
        </w:rPr>
        <w:t>横向技术服务产生经济效益证明复印件</w:t>
      </w:r>
    </w:p>
    <w:p w:rsidR="009102A2" w:rsidRPr="001218A4" w:rsidRDefault="009102A2"/>
    <w:sectPr w:rsidR="009102A2" w:rsidRPr="001218A4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851" w:footer="1701" w:gutter="0"/>
      <w:pgNumType w:start="30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55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3C55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55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000000" w:rsidRDefault="003C55AD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218A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55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3C55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218A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55AD">
    <w:pPr>
      <w:pStyle w:val="a4"/>
      <w:pBdr>
        <w:bottom w:val="none" w:sz="0" w:space="1" w:color="auto"/>
      </w:pBdr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55AD">
    <w:pPr>
      <w:pStyle w:val="a4"/>
      <w:pBdr>
        <w:bottom w:val="none" w:sz="0" w:space="0" w:color="auto"/>
      </w:pBdr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4AC0"/>
    <w:multiLevelType w:val="multilevel"/>
    <w:tmpl w:val="0DDA4AC0"/>
    <w:lvl w:ilvl="0">
      <w:start w:val="1"/>
      <w:numFmt w:val="decimal"/>
      <w:lvlText w:val="%1."/>
      <w:lvlJc w:val="left"/>
      <w:pPr>
        <w:ind w:left="41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218A4"/>
    <w:rsid w:val="001218A4"/>
    <w:rsid w:val="003C55AD"/>
    <w:rsid w:val="0091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218A4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1218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218A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218A4"/>
    <w:rPr>
      <w:rFonts w:ascii="Arial" w:eastAsia="黑体" w:hAnsi="Arial" w:cs="Times New Roman"/>
      <w:b/>
      <w:sz w:val="32"/>
      <w:szCs w:val="24"/>
    </w:rPr>
  </w:style>
  <w:style w:type="paragraph" w:styleId="a3">
    <w:name w:val="footer"/>
    <w:basedOn w:val="a"/>
    <w:link w:val="Char"/>
    <w:qFormat/>
    <w:rsid w:val="0012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18A4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12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18A4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5">
    <w:name w:val="Normal (Web)"/>
    <w:basedOn w:val="a"/>
    <w:qFormat/>
    <w:rsid w:val="001218A4"/>
    <w:pPr>
      <w:spacing w:beforeAutospacing="1" w:afterAutospacing="1"/>
      <w:jc w:val="left"/>
    </w:pPr>
    <w:rPr>
      <w:rFonts w:ascii="Calibri" w:eastAsia="宋体" w:hAnsi="Calibri"/>
      <w:spacing w:val="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218A4"/>
    <w:rPr>
      <w:rFonts w:ascii="Times New Roman" w:eastAsia="仿宋_GB2312" w:hAnsi="Times New Roman" w:cs="Times New Roman"/>
      <w:b/>
      <w:bCs/>
      <w:spacing w:val="-2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2022-11-11T02:44:00Z</dcterms:created>
  <dcterms:modified xsi:type="dcterms:W3CDTF">2022-11-11T02:44:00Z</dcterms:modified>
</cp:coreProperties>
</file>