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89" w:rsidRPr="009D0AF0" w:rsidRDefault="00427C89" w:rsidP="00427C89">
      <w:pPr>
        <w:jc w:val="left"/>
        <w:rPr>
          <w:rFonts w:ascii="Times New Roman" w:eastAsia="黑体" w:cs="仿宋" w:hint="eastAsia"/>
          <w:spacing w:val="0"/>
        </w:rPr>
      </w:pPr>
      <w:r w:rsidRPr="009D0AF0">
        <w:rPr>
          <w:rFonts w:ascii="Times New Roman" w:eastAsia="黑体" w:cs="仿宋" w:hint="eastAsia"/>
          <w:spacing w:val="0"/>
        </w:rPr>
        <w:t>附件</w:t>
      </w:r>
      <w:r w:rsidRPr="009D0AF0">
        <w:rPr>
          <w:rFonts w:ascii="Times New Roman" w:eastAsia="黑体" w:cs="仿宋"/>
          <w:spacing w:val="0"/>
        </w:rPr>
        <w:t>1</w:t>
      </w:r>
    </w:p>
    <w:p w:rsidR="00427C89" w:rsidRPr="009D0AF0" w:rsidRDefault="00427C89" w:rsidP="00427C89">
      <w:pPr>
        <w:jc w:val="left"/>
        <w:rPr>
          <w:rFonts w:ascii="Times New Roman" w:eastAsia="黑体" w:cs="仿宋" w:hint="eastAsia"/>
          <w:spacing w:val="0"/>
        </w:rPr>
      </w:pPr>
    </w:p>
    <w:p w:rsidR="00427C89" w:rsidRPr="009D0AF0" w:rsidRDefault="00427C89" w:rsidP="00427C89">
      <w:pPr>
        <w:jc w:val="center"/>
        <w:rPr>
          <w:rFonts w:ascii="方正小标宋简体" w:eastAsia="方正小标宋简体" w:cs="华文中宋" w:hint="eastAsia"/>
          <w:bCs/>
          <w:spacing w:val="0"/>
          <w:sz w:val="44"/>
          <w:szCs w:val="44"/>
        </w:rPr>
      </w:pPr>
      <w:r w:rsidRPr="009D0AF0">
        <w:rPr>
          <w:rFonts w:ascii="方正小标宋简体" w:eastAsia="方正小标宋简体" w:cs="华文中宋" w:hint="eastAsia"/>
          <w:bCs/>
          <w:spacing w:val="0"/>
          <w:sz w:val="44"/>
          <w:szCs w:val="44"/>
        </w:rPr>
        <w:t>2023年陕西省高中学业水平考试</w:t>
      </w:r>
    </w:p>
    <w:p w:rsidR="00427C89" w:rsidRPr="009D0AF0" w:rsidRDefault="00427C89" w:rsidP="00427C89">
      <w:pPr>
        <w:jc w:val="center"/>
        <w:rPr>
          <w:rFonts w:ascii="方正小标宋简体" w:eastAsia="方正小标宋简体" w:cs="华文中宋" w:hint="eastAsia"/>
          <w:bCs/>
          <w:spacing w:val="0"/>
          <w:sz w:val="44"/>
          <w:szCs w:val="44"/>
        </w:rPr>
      </w:pPr>
      <w:r w:rsidRPr="009D0AF0">
        <w:rPr>
          <w:rFonts w:ascii="方正小标宋简体" w:eastAsia="方正小标宋简体" w:cs="华文中宋" w:hint="eastAsia"/>
          <w:bCs/>
          <w:spacing w:val="0"/>
          <w:sz w:val="44"/>
          <w:szCs w:val="44"/>
        </w:rPr>
        <w:t>理化生实验操作考试数字化实验操作</w:t>
      </w:r>
    </w:p>
    <w:p w:rsidR="00427C89" w:rsidRPr="009D0AF0" w:rsidRDefault="00427C89" w:rsidP="00427C89">
      <w:pPr>
        <w:jc w:val="center"/>
        <w:rPr>
          <w:rFonts w:ascii="方正小标宋简体" w:eastAsia="方正小标宋简体" w:cs="华文中宋" w:hint="eastAsia"/>
          <w:bCs/>
          <w:spacing w:val="0"/>
          <w:sz w:val="44"/>
          <w:szCs w:val="44"/>
        </w:rPr>
      </w:pPr>
      <w:r w:rsidRPr="009D0AF0">
        <w:rPr>
          <w:rFonts w:ascii="方正小标宋简体" w:eastAsia="方正小标宋简体" w:cs="华文中宋" w:hint="eastAsia"/>
          <w:bCs/>
          <w:spacing w:val="0"/>
          <w:sz w:val="44"/>
          <w:szCs w:val="44"/>
        </w:rPr>
        <w:t>试题选用工作方案</w:t>
      </w:r>
    </w:p>
    <w:p w:rsidR="00427C89" w:rsidRPr="009D0AF0" w:rsidRDefault="00427C89" w:rsidP="00427C89">
      <w:pPr>
        <w:spacing w:line="338" w:lineRule="auto"/>
        <w:rPr>
          <w:rFonts w:ascii="Times New Roman" w:cs="仿宋" w:hint="eastAsia"/>
          <w:spacing w:val="0"/>
        </w:rPr>
      </w:pPr>
    </w:p>
    <w:p w:rsidR="00427C89" w:rsidRPr="009D0AF0" w:rsidRDefault="00427C89" w:rsidP="00427C89">
      <w:pPr>
        <w:spacing w:line="338" w:lineRule="auto"/>
        <w:ind w:firstLineChars="200" w:firstLine="640"/>
        <w:rPr>
          <w:rFonts w:ascii="Times New Roman" w:cs="仿宋"/>
          <w:spacing w:val="0"/>
        </w:rPr>
      </w:pPr>
      <w:r w:rsidRPr="009D0AF0">
        <w:rPr>
          <w:rFonts w:ascii="Times New Roman" w:cs="仿宋" w:hint="eastAsia"/>
          <w:spacing w:val="0"/>
        </w:rPr>
        <w:t>为确保数字化实验操作考试组织工作平稳有序开展，现制定</w:t>
      </w:r>
      <w:r w:rsidRPr="009D0AF0">
        <w:rPr>
          <w:rFonts w:ascii="Times New Roman"/>
          <w:spacing w:val="0"/>
        </w:rPr>
        <w:t>202</w:t>
      </w:r>
      <w:r w:rsidRPr="009D0AF0">
        <w:rPr>
          <w:rFonts w:ascii="Times New Roman" w:hint="eastAsia"/>
          <w:spacing w:val="0"/>
        </w:rPr>
        <w:t>3</w:t>
      </w:r>
      <w:r w:rsidRPr="009D0AF0">
        <w:rPr>
          <w:rFonts w:ascii="Times New Roman" w:hint="eastAsia"/>
          <w:spacing w:val="0"/>
        </w:rPr>
        <w:t>年</w:t>
      </w:r>
      <w:r w:rsidRPr="009D0AF0">
        <w:rPr>
          <w:rFonts w:ascii="Times New Roman" w:cs="仿宋" w:hint="eastAsia"/>
          <w:spacing w:val="0"/>
        </w:rPr>
        <w:t>陕西省高中学业水平考试理化生实验操作考试数字化实验操作试题选用工作方案。</w:t>
      </w:r>
    </w:p>
    <w:p w:rsidR="00427C89" w:rsidRPr="009D0AF0" w:rsidRDefault="00427C89" w:rsidP="00427C89">
      <w:pPr>
        <w:spacing w:line="338" w:lineRule="auto"/>
        <w:rPr>
          <w:rFonts w:ascii="Times New Roman" w:eastAsia="黑体"/>
          <w:spacing w:val="0"/>
        </w:rPr>
      </w:pPr>
      <w:r w:rsidRPr="009D0AF0">
        <w:rPr>
          <w:rFonts w:ascii="Times New Roman" w:eastAsia="黑体" w:cs="仿宋"/>
          <w:spacing w:val="0"/>
        </w:rPr>
        <w:t xml:space="preserve">   </w:t>
      </w:r>
      <w:r w:rsidRPr="009D0AF0">
        <w:rPr>
          <w:rFonts w:ascii="Times New Roman" w:eastAsia="黑体"/>
          <w:spacing w:val="0"/>
        </w:rPr>
        <w:t xml:space="preserve"> </w:t>
      </w:r>
      <w:r w:rsidRPr="009D0AF0">
        <w:rPr>
          <w:rFonts w:ascii="Times New Roman" w:eastAsia="黑体" w:hint="eastAsia"/>
          <w:spacing w:val="0"/>
        </w:rPr>
        <w:t>一、工作目标</w:t>
      </w:r>
    </w:p>
    <w:p w:rsidR="00427C89" w:rsidRPr="009D0AF0" w:rsidRDefault="00427C89" w:rsidP="00427C89">
      <w:pPr>
        <w:spacing w:line="338" w:lineRule="auto"/>
        <w:ind w:firstLineChars="200" w:firstLine="640"/>
        <w:rPr>
          <w:rFonts w:ascii="Times New Roman" w:cs="仿宋"/>
          <w:spacing w:val="0"/>
        </w:rPr>
      </w:pPr>
      <w:r w:rsidRPr="009D0AF0">
        <w:rPr>
          <w:rFonts w:ascii="Times New Roman" w:cs="仿宋" w:hint="eastAsia"/>
          <w:spacing w:val="0"/>
          <w:kern w:val="0"/>
          <w:lang/>
        </w:rPr>
        <w:t>开展</w:t>
      </w:r>
      <w:r w:rsidRPr="009D0AF0">
        <w:rPr>
          <w:rFonts w:ascii="Times New Roman" w:cs="仿宋" w:hint="eastAsia"/>
          <w:color w:val="000000"/>
          <w:spacing w:val="0"/>
        </w:rPr>
        <w:t>数字化</w:t>
      </w:r>
      <w:r w:rsidRPr="009D0AF0">
        <w:rPr>
          <w:rFonts w:ascii="Times New Roman" w:cs="仿宋" w:hint="eastAsia"/>
          <w:spacing w:val="0"/>
          <w:kern w:val="0"/>
          <w:lang/>
        </w:rPr>
        <w:t>实验操作</w:t>
      </w:r>
      <w:r w:rsidRPr="009D0AF0">
        <w:rPr>
          <w:rFonts w:ascii="Times New Roman" w:cs="仿宋" w:hint="eastAsia"/>
          <w:color w:val="000000"/>
          <w:spacing w:val="0"/>
        </w:rPr>
        <w:t>试题选用试点，</w:t>
      </w:r>
      <w:r w:rsidRPr="009D0AF0">
        <w:rPr>
          <w:rFonts w:ascii="Times New Roman" w:cs="仿宋" w:hint="eastAsia"/>
          <w:spacing w:val="0"/>
          <w:kern w:val="0"/>
          <w:lang/>
        </w:rPr>
        <w:t>逐步</w:t>
      </w:r>
      <w:r w:rsidRPr="009D0AF0">
        <w:rPr>
          <w:rFonts w:ascii="Times New Roman" w:cs="仿宋" w:hint="eastAsia"/>
          <w:spacing w:val="0"/>
        </w:rPr>
        <w:t>推进</w:t>
      </w:r>
      <w:r w:rsidRPr="009D0AF0">
        <w:rPr>
          <w:rFonts w:ascii="Times New Roman" w:cs="仿宋" w:hint="eastAsia"/>
          <w:spacing w:val="0"/>
          <w:kern w:val="0"/>
          <w:lang/>
        </w:rPr>
        <w:t>数字化实验操作纳入高中学业水平考试，</w:t>
      </w:r>
      <w:r w:rsidRPr="009D0AF0">
        <w:rPr>
          <w:rFonts w:ascii="Times New Roman" w:cs="仿宋" w:hint="eastAsia"/>
          <w:color w:val="000000"/>
          <w:spacing w:val="0"/>
        </w:rPr>
        <w:t>促进学校加快实验室建设，</w:t>
      </w:r>
      <w:r w:rsidRPr="009D0AF0">
        <w:rPr>
          <w:rFonts w:ascii="Times New Roman" w:cs="仿宋_GB2312" w:hint="eastAsia"/>
          <w:color w:val="000000"/>
          <w:spacing w:val="0"/>
        </w:rPr>
        <w:t>改善教育</w:t>
      </w:r>
      <w:r w:rsidRPr="009D0AF0">
        <w:rPr>
          <w:rFonts w:ascii="Times New Roman" w:cs="仿宋" w:hint="eastAsia"/>
          <w:color w:val="000000"/>
          <w:spacing w:val="0"/>
        </w:rPr>
        <w:t>教学装备，</w:t>
      </w:r>
      <w:r w:rsidRPr="009D0AF0">
        <w:rPr>
          <w:rFonts w:ascii="Times New Roman" w:cs="仿宋" w:hint="eastAsia"/>
          <w:spacing w:val="0"/>
        </w:rPr>
        <w:t>为我省高中学校新课程改革奠定坚实基础。</w:t>
      </w:r>
    </w:p>
    <w:p w:rsidR="00427C89" w:rsidRPr="009D0AF0" w:rsidRDefault="00427C89" w:rsidP="00427C89">
      <w:pPr>
        <w:spacing w:line="338" w:lineRule="auto"/>
        <w:ind w:firstLineChars="200" w:firstLine="640"/>
        <w:rPr>
          <w:rFonts w:ascii="Times New Roman" w:eastAsia="黑体"/>
          <w:spacing w:val="0"/>
        </w:rPr>
      </w:pPr>
      <w:r w:rsidRPr="009D0AF0">
        <w:rPr>
          <w:rFonts w:ascii="Times New Roman" w:eastAsia="黑体" w:hint="eastAsia"/>
          <w:spacing w:val="0"/>
        </w:rPr>
        <w:t>二、试点范围</w:t>
      </w:r>
    </w:p>
    <w:p w:rsidR="00427C89" w:rsidRPr="009D0AF0" w:rsidRDefault="00427C89" w:rsidP="00427C89">
      <w:pPr>
        <w:spacing w:line="338" w:lineRule="auto"/>
        <w:ind w:firstLineChars="200" w:firstLine="640"/>
        <w:rPr>
          <w:rFonts w:ascii="Times New Roman" w:cs="仿宋"/>
          <w:color w:val="000000"/>
          <w:spacing w:val="0"/>
        </w:rPr>
      </w:pPr>
      <w:r w:rsidRPr="009D0AF0">
        <w:rPr>
          <w:rFonts w:ascii="Times New Roman" w:cs="仿宋" w:hint="eastAsia"/>
          <w:color w:val="000000"/>
          <w:spacing w:val="0"/>
        </w:rPr>
        <w:t>各市（区）选取本辖区内</w:t>
      </w:r>
      <w:r w:rsidRPr="009D0AF0">
        <w:rPr>
          <w:rFonts w:ascii="Times New Roman" w:cs="仿宋" w:hint="eastAsia"/>
          <w:color w:val="000000"/>
          <w:spacing w:val="0"/>
        </w:rPr>
        <w:t>50%</w:t>
      </w:r>
      <w:r w:rsidRPr="009D0AF0">
        <w:rPr>
          <w:rFonts w:ascii="Times New Roman" w:cs="仿宋" w:hint="eastAsia"/>
          <w:color w:val="000000"/>
          <w:spacing w:val="0"/>
        </w:rPr>
        <w:t>的县（区）作为数字化实验操作考试试点</w:t>
      </w:r>
      <w:r w:rsidRPr="009D0AF0">
        <w:rPr>
          <w:rFonts w:ascii="Times New Roman" w:cs="仿宋" w:hint="eastAsia"/>
          <w:spacing w:val="0"/>
          <w:kern w:val="0"/>
          <w:lang/>
        </w:rPr>
        <w:t>。</w:t>
      </w:r>
      <w:r w:rsidRPr="009D0AF0">
        <w:rPr>
          <w:rFonts w:ascii="Times New Roman" w:cs="仿宋" w:hint="eastAsia"/>
          <w:spacing w:val="0"/>
        </w:rPr>
        <w:t>鼓励条件成熟的县（区）积极选用数字化实验操作试题。</w:t>
      </w:r>
    </w:p>
    <w:p w:rsidR="00427C89" w:rsidRPr="009D0AF0" w:rsidRDefault="00427C89" w:rsidP="00427C89">
      <w:pPr>
        <w:spacing w:line="338" w:lineRule="auto"/>
        <w:ind w:firstLineChars="200" w:firstLine="640"/>
        <w:rPr>
          <w:rFonts w:ascii="Times New Roman" w:eastAsia="黑体"/>
          <w:spacing w:val="0"/>
        </w:rPr>
      </w:pPr>
      <w:r w:rsidRPr="009D0AF0">
        <w:rPr>
          <w:rFonts w:ascii="Times New Roman" w:eastAsia="黑体" w:hint="eastAsia"/>
          <w:spacing w:val="0"/>
        </w:rPr>
        <w:t>三、工作步骤</w:t>
      </w:r>
    </w:p>
    <w:p w:rsidR="00427C89" w:rsidRPr="009D0AF0" w:rsidRDefault="00427C89" w:rsidP="00427C89">
      <w:pPr>
        <w:spacing w:line="338" w:lineRule="auto"/>
        <w:ind w:firstLineChars="200" w:firstLine="640"/>
        <w:rPr>
          <w:rFonts w:ascii="Times New Roman" w:cs="仿宋"/>
          <w:spacing w:val="0"/>
        </w:rPr>
      </w:pPr>
      <w:r w:rsidRPr="00DA0DAB">
        <w:rPr>
          <w:rFonts w:ascii="Times New Roman" w:eastAsia="楷体_GB2312" w:cs="仿宋" w:hint="eastAsia"/>
          <w:b/>
          <w:bCs/>
          <w:spacing w:val="0"/>
        </w:rPr>
        <w:t>（一）调研先行，了解情况。</w:t>
      </w:r>
      <w:r w:rsidRPr="009D0AF0">
        <w:rPr>
          <w:rFonts w:ascii="Times New Roman" w:cs="仿宋" w:hint="eastAsia"/>
          <w:spacing w:val="0"/>
        </w:rPr>
        <w:t>推进数字化实验操作纳入</w:t>
      </w:r>
      <w:r w:rsidRPr="009D0AF0">
        <w:rPr>
          <w:rFonts w:ascii="Times New Roman" w:cs="仿宋" w:hint="eastAsia"/>
          <w:spacing w:val="0"/>
        </w:rPr>
        <w:lastRenderedPageBreak/>
        <w:t>高中学业水平考试遵循稳步推进的原则。市、县（区）教育行政部门要组织对辖区高中学校数字化实验教学情况开展全面调研，了解和掌握高中学校数字化实验课开出情况、相关仪器设备配备情况和学科教师对数字化实验掌握和使用情况。</w:t>
      </w:r>
    </w:p>
    <w:p w:rsidR="00427C89" w:rsidRPr="009D0AF0" w:rsidRDefault="00427C89" w:rsidP="00427C89">
      <w:pPr>
        <w:spacing w:line="338" w:lineRule="auto"/>
        <w:ind w:firstLineChars="200" w:firstLine="640"/>
        <w:rPr>
          <w:rFonts w:ascii="Times New Roman" w:cs="仿宋"/>
          <w:b/>
          <w:bCs/>
          <w:spacing w:val="0"/>
        </w:rPr>
      </w:pPr>
      <w:r w:rsidRPr="00DA0DAB">
        <w:rPr>
          <w:rFonts w:ascii="Times New Roman" w:eastAsia="楷体_GB2312" w:cs="仿宋" w:hint="eastAsia"/>
          <w:b/>
          <w:bCs/>
          <w:spacing w:val="0"/>
        </w:rPr>
        <w:t>（二）逐级报告，加强审核。</w:t>
      </w:r>
      <w:r w:rsidRPr="009D0AF0">
        <w:rPr>
          <w:rFonts w:ascii="Times New Roman" w:cs="仿宋" w:hint="eastAsia"/>
          <w:spacing w:val="0"/>
        </w:rPr>
        <w:t>在前期准备工作到位、设备仪器配置齐全、技术支撑可靠的基础上，拟选用数字化实验试题的县（区）提交《</w:t>
      </w:r>
      <w:r w:rsidRPr="009D0AF0">
        <w:rPr>
          <w:rFonts w:ascii="Times New Roman" w:cs="仿宋"/>
          <w:spacing w:val="0"/>
        </w:rPr>
        <w:t>202</w:t>
      </w:r>
      <w:r w:rsidRPr="009D0AF0">
        <w:rPr>
          <w:rFonts w:ascii="Times New Roman" w:cs="仿宋" w:hint="eastAsia"/>
          <w:spacing w:val="0"/>
        </w:rPr>
        <w:t>3</w:t>
      </w:r>
      <w:r w:rsidRPr="009D0AF0">
        <w:rPr>
          <w:rFonts w:ascii="Times New Roman" w:cs="仿宋" w:hint="eastAsia"/>
          <w:spacing w:val="0"/>
        </w:rPr>
        <w:t>年陕西省高中学业水平考试理化生实验操作考试数字化实验试点县（区）申报表》，经市级教育行政管理部门审核同意后，确定试点县（区），并报省教育厅教育技术装备管理中心备案。</w:t>
      </w:r>
    </w:p>
    <w:p w:rsidR="00427C89" w:rsidRPr="009D0AF0" w:rsidRDefault="00427C89" w:rsidP="00427C89">
      <w:pPr>
        <w:spacing w:line="338" w:lineRule="auto"/>
        <w:ind w:firstLineChars="200" w:firstLine="640"/>
        <w:rPr>
          <w:rFonts w:ascii="Times New Roman" w:cs="仿宋"/>
          <w:spacing w:val="0"/>
        </w:rPr>
      </w:pPr>
      <w:r w:rsidRPr="00DA0DAB">
        <w:rPr>
          <w:rFonts w:ascii="Times New Roman" w:eastAsia="楷体_GB2312" w:cs="仿宋" w:hint="eastAsia"/>
          <w:b/>
          <w:bCs/>
          <w:spacing w:val="0"/>
        </w:rPr>
        <w:t>（三）制定方案，演练流程。</w:t>
      </w:r>
      <w:bookmarkStart w:id="0" w:name="_Hlk86733467"/>
      <w:r w:rsidRPr="009D0AF0">
        <w:rPr>
          <w:rFonts w:ascii="Times New Roman" w:cs="仿宋" w:hint="eastAsia"/>
          <w:spacing w:val="0"/>
        </w:rPr>
        <w:t>试点县（区）</w:t>
      </w:r>
      <w:bookmarkEnd w:id="0"/>
      <w:r w:rsidRPr="009D0AF0">
        <w:rPr>
          <w:rFonts w:ascii="Times New Roman" w:cs="仿宋" w:hint="eastAsia"/>
          <w:spacing w:val="0"/>
        </w:rPr>
        <w:t>教育行政部门要周密安排考务管理工作，制定详细的工作方案，方案中必须明确数字化实验操作考试的完整流程。考点学校实验仪器设备配置应符合相关条件和标准。</w:t>
      </w:r>
      <w:smartTag w:uri="urn:schemas-microsoft-com:office:smarttags" w:element="chsdate">
        <w:smartTagPr>
          <w:attr w:name="IsROCDate" w:val="False"/>
          <w:attr w:name="IsLunarDate" w:val="False"/>
          <w:attr w:name="Day" w:val="28"/>
          <w:attr w:name="Month" w:val="2"/>
          <w:attr w:name="Year" w:val="2023"/>
        </w:smartTagPr>
        <w:r w:rsidRPr="009D0AF0">
          <w:rPr>
            <w:rFonts w:ascii="Times New Roman" w:cs="仿宋" w:hint="eastAsia"/>
            <w:spacing w:val="0"/>
          </w:rPr>
          <w:t>2023</w:t>
        </w:r>
        <w:r w:rsidRPr="009D0AF0">
          <w:rPr>
            <w:rFonts w:ascii="Times New Roman" w:cs="仿宋" w:hint="eastAsia"/>
            <w:spacing w:val="0"/>
          </w:rPr>
          <w:t>年</w:t>
        </w:r>
        <w:r w:rsidRPr="009D0AF0">
          <w:rPr>
            <w:rFonts w:ascii="Times New Roman" w:cs="仿宋"/>
            <w:spacing w:val="0"/>
          </w:rPr>
          <w:t>2</w:t>
        </w:r>
        <w:r w:rsidRPr="009D0AF0">
          <w:rPr>
            <w:rFonts w:ascii="Times New Roman" w:cs="仿宋" w:hint="eastAsia"/>
            <w:spacing w:val="0"/>
          </w:rPr>
          <w:t>月</w:t>
        </w:r>
        <w:r w:rsidRPr="009D0AF0">
          <w:rPr>
            <w:rFonts w:ascii="Times New Roman" w:cs="仿宋"/>
            <w:spacing w:val="0"/>
          </w:rPr>
          <w:t>28</w:t>
        </w:r>
        <w:r w:rsidRPr="009D0AF0">
          <w:rPr>
            <w:rFonts w:ascii="Times New Roman" w:cs="仿宋" w:hint="eastAsia"/>
            <w:spacing w:val="0"/>
          </w:rPr>
          <w:t>日前</w:t>
        </w:r>
      </w:smartTag>
      <w:r w:rsidRPr="009D0AF0">
        <w:rPr>
          <w:rFonts w:ascii="Times New Roman" w:cs="仿宋" w:hint="eastAsia"/>
          <w:spacing w:val="0"/>
        </w:rPr>
        <w:t>，试点县（区）要组成专门工作组，指导学校依据方案流程进行</w:t>
      </w:r>
      <w:r w:rsidRPr="009D0AF0">
        <w:rPr>
          <w:rFonts w:ascii="Times New Roman" w:cs="仿宋"/>
          <w:spacing w:val="0"/>
        </w:rPr>
        <w:t>1</w:t>
      </w:r>
      <w:r w:rsidRPr="009D0AF0">
        <w:rPr>
          <w:rFonts w:ascii="Times New Roman" w:cs="仿宋" w:hint="eastAsia"/>
          <w:spacing w:val="0"/>
        </w:rPr>
        <w:t>次以上数字化实验操作考试的模拟演练。对演练中发现的问题及时研究解决，要让学校师生和监考人员熟知数字化考试全流程，为后期考试组织工作提供经验参考。</w:t>
      </w:r>
    </w:p>
    <w:p w:rsidR="00427C89" w:rsidRPr="009D0AF0" w:rsidRDefault="00427C89" w:rsidP="00427C89">
      <w:pPr>
        <w:spacing w:line="338" w:lineRule="auto"/>
        <w:ind w:firstLineChars="200" w:firstLine="640"/>
        <w:rPr>
          <w:rFonts w:ascii="Times New Roman" w:cs="仿宋"/>
          <w:spacing w:val="0"/>
        </w:rPr>
      </w:pPr>
      <w:r w:rsidRPr="00DA0DAB">
        <w:rPr>
          <w:rFonts w:ascii="Times New Roman" w:eastAsia="楷体_GB2312" w:cs="仿宋" w:hint="eastAsia"/>
          <w:b/>
          <w:bCs/>
          <w:spacing w:val="0"/>
        </w:rPr>
        <w:t>（四）严密组织、确保有序。</w:t>
      </w:r>
      <w:r w:rsidRPr="009D0AF0">
        <w:rPr>
          <w:rFonts w:ascii="Times New Roman" w:cs="仿宋" w:hint="eastAsia"/>
          <w:spacing w:val="0"/>
        </w:rPr>
        <w:t>试点县（区）要提前计划</w:t>
      </w:r>
      <w:r w:rsidRPr="009D0AF0">
        <w:rPr>
          <w:rFonts w:ascii="Times New Roman" w:cs="仿宋"/>
          <w:spacing w:val="0"/>
        </w:rPr>
        <w:t>202</w:t>
      </w:r>
      <w:r w:rsidRPr="009D0AF0">
        <w:rPr>
          <w:rFonts w:ascii="Times New Roman" w:cs="仿宋" w:hint="eastAsia"/>
          <w:spacing w:val="0"/>
        </w:rPr>
        <w:t>3</w:t>
      </w:r>
      <w:r w:rsidRPr="009D0AF0">
        <w:rPr>
          <w:rFonts w:ascii="Times New Roman" w:cs="仿宋" w:hint="eastAsia"/>
          <w:spacing w:val="0"/>
        </w:rPr>
        <w:t>年实验操作考试组织工作，要指导学校细化数字化实验操作考试的考务组织工作，切实配足配齐学校监考人员和技</w:t>
      </w:r>
      <w:r w:rsidRPr="009D0AF0">
        <w:rPr>
          <w:rFonts w:ascii="Times New Roman" w:cs="仿宋" w:hint="eastAsia"/>
          <w:spacing w:val="0"/>
        </w:rPr>
        <w:lastRenderedPageBreak/>
        <w:t>术保障人员，严格执行好陕西省普通高中学业水平考试实验操作考试评分细则，确保考试工作组织严密，考试结果公平公正，考试秩序平稳有序。</w:t>
      </w:r>
    </w:p>
    <w:p w:rsidR="00427C89" w:rsidRPr="009D0AF0" w:rsidRDefault="00427C89" w:rsidP="00427C89">
      <w:pPr>
        <w:spacing w:line="338" w:lineRule="auto"/>
        <w:jc w:val="left"/>
        <w:rPr>
          <w:rFonts w:ascii="Times New Roman" w:eastAsia="黑体" w:cs="仿宋" w:hint="eastAsia"/>
          <w:spacing w:val="0"/>
        </w:rPr>
      </w:pPr>
    </w:p>
    <w:p w:rsidR="000140EA" w:rsidRDefault="000140EA"/>
    <w:sectPr w:rsidR="000140EA" w:rsidSect="000140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7C89"/>
    <w:rsid w:val="000140EA"/>
    <w:rsid w:val="00427C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89"/>
    <w:pPr>
      <w:widowControl w:val="0"/>
      <w:jc w:val="both"/>
    </w:pPr>
    <w:rPr>
      <w:rFonts w:ascii="仿宋_GB2312" w:eastAsia="仿宋_GB2312"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 Char"/>
    <w:basedOn w:val="a"/>
    <w:rsid w:val="00427C89"/>
    <w:rPr>
      <w:rFonts w:ascii="Tahoma" w:eastAsia="宋体" w:hAnsi="Tahoma"/>
      <w:spacing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Words>
  <Characters>773</Characters>
  <Application>Microsoft Office Word</Application>
  <DocSecurity>0</DocSecurity>
  <Lines>6</Lines>
  <Paragraphs>1</Paragraphs>
  <ScaleCrop>false</ScaleCrop>
  <Company>China</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2022-10-28T01:15:00Z</dcterms:created>
  <dcterms:modified xsi:type="dcterms:W3CDTF">2022-10-28T01:15:00Z</dcterms:modified>
</cp:coreProperties>
</file>