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5E" w:rsidRDefault="0058265E" w:rsidP="0058265E">
      <w:pPr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2-1</w:t>
      </w:r>
    </w:p>
    <w:p w:rsidR="0058265E" w:rsidRDefault="0058265E" w:rsidP="0058265E">
      <w:pPr>
        <w:spacing w:line="264" w:lineRule="auto"/>
        <w:jc w:val="center"/>
        <w:textAlignment w:val="baseline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陕西省普通高中新课程新教材新高考</w:t>
      </w:r>
      <w:r>
        <w:rPr>
          <w:rFonts w:eastAsia="方正小标宋简体"/>
          <w:bCs/>
          <w:kern w:val="0"/>
          <w:sz w:val="44"/>
          <w:szCs w:val="44"/>
        </w:rPr>
        <w:t>专题培训承办单位培训名额分配表</w:t>
      </w:r>
    </w:p>
    <w:tbl>
      <w:tblPr>
        <w:tblW w:w="0" w:type="auto"/>
        <w:tblInd w:w="34" w:type="dxa"/>
        <w:tblLayout w:type="fixed"/>
        <w:tblLook w:val="0000"/>
      </w:tblPr>
      <w:tblGrid>
        <w:gridCol w:w="1288"/>
        <w:gridCol w:w="768"/>
        <w:gridCol w:w="768"/>
        <w:gridCol w:w="768"/>
        <w:gridCol w:w="768"/>
        <w:gridCol w:w="768"/>
        <w:gridCol w:w="768"/>
        <w:gridCol w:w="780"/>
        <w:gridCol w:w="756"/>
        <w:gridCol w:w="768"/>
        <w:gridCol w:w="768"/>
      </w:tblGrid>
      <w:tr w:rsidR="0058265E" w:rsidTr="00030F87">
        <w:trPr>
          <w:trHeight w:val="56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专题名称</w:t>
            </w:r>
          </w:p>
        </w:tc>
        <w:tc>
          <w:tcPr>
            <w:tcW w:w="7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学校课程规划与课程体系建设</w:t>
            </w:r>
          </w:p>
        </w:tc>
      </w:tr>
      <w:tr w:rsidR="0058265E" w:rsidTr="00030F87">
        <w:trPr>
          <w:trHeight w:val="56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日（第一期）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日（第二期）</w:t>
            </w:r>
          </w:p>
        </w:tc>
      </w:tr>
      <w:tr w:rsidR="0058265E" w:rsidTr="00030F87">
        <w:trPr>
          <w:trHeight w:val="95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市（区）</w:t>
            </w:r>
          </w:p>
          <w:p w:rsidR="0058265E" w:rsidRDefault="0058265E" w:rsidP="00030F87">
            <w:pPr>
              <w:widowControl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56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41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杨凌示范区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省直单位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9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97</w:t>
            </w:r>
          </w:p>
        </w:tc>
      </w:tr>
    </w:tbl>
    <w:p w:rsidR="0058265E" w:rsidRDefault="0058265E" w:rsidP="0058265E">
      <w:pPr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2-2</w:t>
      </w:r>
    </w:p>
    <w:p w:rsidR="0058265E" w:rsidRDefault="0058265E" w:rsidP="0058265E">
      <w:pPr>
        <w:spacing w:line="264" w:lineRule="auto"/>
        <w:jc w:val="center"/>
        <w:textAlignment w:val="baseline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陕西省普通高中新课程新教材新高考</w:t>
      </w:r>
      <w:r>
        <w:rPr>
          <w:rFonts w:eastAsia="方正小标宋简体"/>
          <w:bCs/>
          <w:kern w:val="0"/>
          <w:sz w:val="44"/>
          <w:szCs w:val="44"/>
        </w:rPr>
        <w:t>专题培训承办单位培训名额分配表</w:t>
      </w:r>
    </w:p>
    <w:tbl>
      <w:tblPr>
        <w:tblW w:w="0" w:type="auto"/>
        <w:tblInd w:w="-26" w:type="dxa"/>
        <w:tblLayout w:type="fixed"/>
        <w:tblLook w:val="0000"/>
      </w:tblPr>
      <w:tblGrid>
        <w:gridCol w:w="1348"/>
        <w:gridCol w:w="768"/>
        <w:gridCol w:w="768"/>
        <w:gridCol w:w="768"/>
        <w:gridCol w:w="768"/>
        <w:gridCol w:w="768"/>
        <w:gridCol w:w="768"/>
        <w:gridCol w:w="780"/>
        <w:gridCol w:w="756"/>
        <w:gridCol w:w="768"/>
        <w:gridCol w:w="768"/>
      </w:tblGrid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专题名称</w:t>
            </w:r>
          </w:p>
        </w:tc>
        <w:tc>
          <w:tcPr>
            <w:tcW w:w="7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普通高中学生发展指导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日（第一期）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日（第二期）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市（区）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56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41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杨凌示范区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省直单位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97</w:t>
            </w:r>
          </w:p>
        </w:tc>
      </w:tr>
    </w:tbl>
    <w:p w:rsidR="0058265E" w:rsidRDefault="0058265E" w:rsidP="0058265E">
      <w:pPr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2-3</w:t>
      </w:r>
    </w:p>
    <w:p w:rsidR="0058265E" w:rsidRDefault="0058265E" w:rsidP="0058265E">
      <w:pPr>
        <w:spacing w:line="264" w:lineRule="auto"/>
        <w:jc w:val="center"/>
        <w:textAlignment w:val="baseline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陕西省普通高中新课程新教材新高考</w:t>
      </w:r>
      <w:r>
        <w:rPr>
          <w:rFonts w:eastAsia="方正小标宋简体"/>
          <w:bCs/>
          <w:kern w:val="0"/>
          <w:sz w:val="44"/>
          <w:szCs w:val="44"/>
        </w:rPr>
        <w:t>专题培训承办单位培训名额分配表</w:t>
      </w:r>
    </w:p>
    <w:tbl>
      <w:tblPr>
        <w:tblW w:w="0" w:type="auto"/>
        <w:tblInd w:w="-14" w:type="dxa"/>
        <w:tblLayout w:type="fixed"/>
        <w:tblLook w:val="0000"/>
      </w:tblPr>
      <w:tblGrid>
        <w:gridCol w:w="1336"/>
        <w:gridCol w:w="768"/>
        <w:gridCol w:w="768"/>
        <w:gridCol w:w="768"/>
        <w:gridCol w:w="768"/>
        <w:gridCol w:w="768"/>
        <w:gridCol w:w="768"/>
        <w:gridCol w:w="780"/>
        <w:gridCol w:w="756"/>
        <w:gridCol w:w="768"/>
        <w:gridCol w:w="768"/>
      </w:tblGrid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专题名称</w:t>
            </w:r>
          </w:p>
        </w:tc>
        <w:tc>
          <w:tcPr>
            <w:tcW w:w="7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普通高中选课走班管理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日（第一期）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—11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日（第二期）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市（区）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</w:t>
            </w:r>
          </w:p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66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46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杨凌示范区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省直单位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</w:t>
            </w:r>
          </w:p>
        </w:tc>
      </w:tr>
      <w:tr w:rsidR="0058265E" w:rsidTr="00030F87">
        <w:trPr>
          <w:trHeight w:val="454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65E" w:rsidRDefault="0058265E" w:rsidP="00030F8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112</w:t>
            </w:r>
          </w:p>
        </w:tc>
      </w:tr>
    </w:tbl>
    <w:p w:rsidR="0058265E" w:rsidRDefault="0058265E" w:rsidP="0058265E">
      <w:pPr>
        <w:spacing w:line="338" w:lineRule="auto"/>
        <w:ind w:right="560"/>
        <w:sectPr w:rsidR="0058265E">
          <w:pgSz w:w="11906" w:h="16838"/>
          <w:pgMar w:top="2098" w:right="1474" w:bottom="1984" w:left="1587" w:header="851" w:footer="1701" w:gutter="0"/>
          <w:cols w:space="720"/>
          <w:docGrid w:linePitch="315"/>
        </w:sectPr>
      </w:pPr>
    </w:p>
    <w:p w:rsidR="0058265E" w:rsidRDefault="0058265E" w:rsidP="0058265E">
      <w:pPr>
        <w:rPr>
          <w:rFonts w:ascii="宋体" w:eastAsia="宋体" w:hAnsi="宋体"/>
          <w:sz w:val="24"/>
          <w:szCs w:val="24"/>
        </w:rPr>
      </w:pPr>
    </w:p>
    <w:p w:rsidR="00C4146D" w:rsidRDefault="00C4146D"/>
    <w:sectPr w:rsidR="00C4146D" w:rsidSect="00C4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65E"/>
    <w:rsid w:val="0058265E"/>
    <w:rsid w:val="00C4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5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2022-09-30T10:46:00Z</dcterms:created>
  <dcterms:modified xsi:type="dcterms:W3CDTF">2022-09-30T10:46:00Z</dcterms:modified>
</cp:coreProperties>
</file>