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0D6" w:rsidRDefault="008160D6" w:rsidP="008160D6">
      <w:pPr>
        <w:adjustRightInd w:val="0"/>
        <w:snapToGrid w:val="0"/>
        <w:spacing w:line="339" w:lineRule="auto"/>
        <w:jc w:val="center"/>
        <w:rPr>
          <w:rFonts w:ascii="方正小标宋简体" w:eastAsia="方正小标宋简体" w:hAnsi="方正小标宋简体" w:cs="方正小标宋简体"/>
          <w:sz w:val="44"/>
          <w:szCs w:val="44"/>
        </w:rPr>
      </w:pPr>
      <w:r>
        <w:rPr>
          <w:rFonts w:eastAsia="方正小标宋简体"/>
          <w:sz w:val="44"/>
          <w:szCs w:val="44"/>
        </w:rPr>
        <w:t>2022</w:t>
      </w:r>
      <w:r>
        <w:rPr>
          <w:rFonts w:ascii="方正小标宋简体" w:eastAsia="方正小标宋简体" w:hAnsi="方正小标宋简体" w:cs="方正小标宋简体" w:hint="eastAsia"/>
          <w:sz w:val="44"/>
          <w:szCs w:val="44"/>
        </w:rPr>
        <w:t>年陕西省地方课程地方教材及教辅资源研究课题立项名单</w:t>
      </w:r>
    </w:p>
    <w:tbl>
      <w:tblPr>
        <w:tblStyle w:val="a5"/>
        <w:tblW w:w="0" w:type="auto"/>
        <w:jc w:val="center"/>
        <w:tblLayout w:type="fixed"/>
        <w:tblLook w:val="0000"/>
      </w:tblPr>
      <w:tblGrid>
        <w:gridCol w:w="672"/>
        <w:gridCol w:w="1242"/>
        <w:gridCol w:w="693"/>
        <w:gridCol w:w="1005"/>
        <w:gridCol w:w="5010"/>
        <w:gridCol w:w="2355"/>
        <w:gridCol w:w="1380"/>
        <w:gridCol w:w="1377"/>
        <w:gridCol w:w="1379"/>
      </w:tblGrid>
      <w:tr w:rsidR="008160D6" w:rsidTr="00F67F8E">
        <w:trPr>
          <w:trHeight w:val="816"/>
          <w:jc w:val="center"/>
        </w:trPr>
        <w:tc>
          <w:tcPr>
            <w:tcW w:w="67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序号</w:t>
            </w:r>
          </w:p>
        </w:tc>
        <w:tc>
          <w:tcPr>
            <w:tcW w:w="124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方向</w:t>
            </w:r>
          </w:p>
        </w:tc>
        <w:tc>
          <w:tcPr>
            <w:tcW w:w="693"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类型</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类别</w:t>
            </w:r>
          </w:p>
        </w:tc>
        <w:tc>
          <w:tcPr>
            <w:tcW w:w="501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课题名称（含子课题）</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申报单位</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课题主持人</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项目负责人</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核准资助经费（万元）</w:t>
            </w:r>
          </w:p>
        </w:tc>
      </w:tr>
      <w:tr w:rsidR="008160D6" w:rsidTr="00F67F8E">
        <w:trPr>
          <w:trHeight w:val="816"/>
          <w:jc w:val="center"/>
        </w:trPr>
        <w:tc>
          <w:tcPr>
            <w:tcW w:w="67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1</w:t>
            </w:r>
          </w:p>
        </w:tc>
        <w:tc>
          <w:tcPr>
            <w:tcW w:w="124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基础教育</w:t>
            </w:r>
          </w:p>
        </w:tc>
        <w:tc>
          <w:tcPr>
            <w:tcW w:w="693"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重点课题</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w:t>
            </w:r>
            <w:r>
              <w:rPr>
                <w:rFonts w:eastAsia="宋体"/>
                <w:snapToGrid w:val="0"/>
                <w:color w:val="000000"/>
                <w:sz w:val="21"/>
                <w:szCs w:val="21"/>
              </w:rPr>
              <w:t>三新</w:t>
            </w:r>
            <w:r>
              <w:rPr>
                <w:rFonts w:eastAsia="宋体"/>
                <w:snapToGrid w:val="0"/>
                <w:color w:val="000000"/>
                <w:sz w:val="21"/>
                <w:szCs w:val="21"/>
              </w:rPr>
              <w:t>”</w:t>
            </w:r>
            <w:r>
              <w:rPr>
                <w:rFonts w:eastAsia="宋体"/>
                <w:snapToGrid w:val="0"/>
                <w:color w:val="000000"/>
                <w:sz w:val="21"/>
                <w:szCs w:val="21"/>
              </w:rPr>
              <w:t>背景下陕西省高中语文新教材使用情况调查及资源开发</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陕西教育科学</w:t>
            </w:r>
          </w:p>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研究院</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薛翰铭</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薛翰铭</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6</w:t>
            </w:r>
          </w:p>
        </w:tc>
      </w:tr>
      <w:tr w:rsidR="008160D6" w:rsidTr="00F67F8E">
        <w:trPr>
          <w:trHeight w:val="816"/>
          <w:jc w:val="center"/>
        </w:trPr>
        <w:tc>
          <w:tcPr>
            <w:tcW w:w="67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2</w:t>
            </w:r>
          </w:p>
        </w:tc>
        <w:tc>
          <w:tcPr>
            <w:tcW w:w="124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基础教育</w:t>
            </w:r>
          </w:p>
        </w:tc>
        <w:tc>
          <w:tcPr>
            <w:tcW w:w="693"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重点课题</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《电影艺术与欣赏》创新性继承和弘扬中华优秀传统文化、革命文化、社会主义先进文化的实践研究</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西北大学</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张阿利</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张阿利</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6</w:t>
            </w:r>
          </w:p>
        </w:tc>
      </w:tr>
      <w:tr w:rsidR="008160D6" w:rsidTr="00F67F8E">
        <w:trPr>
          <w:trHeight w:val="816"/>
          <w:jc w:val="center"/>
        </w:trPr>
        <w:tc>
          <w:tcPr>
            <w:tcW w:w="672"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3</w:t>
            </w:r>
          </w:p>
        </w:tc>
        <w:tc>
          <w:tcPr>
            <w:tcW w:w="1242"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基础教育</w:t>
            </w:r>
          </w:p>
        </w:tc>
        <w:tc>
          <w:tcPr>
            <w:tcW w:w="693"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重点课题</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总课题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精彩陕西：基于场景问题探究的义务教育阶段综合素质教育超学科融合教材开发构想</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陕西师范大学基础教育研究院</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康维铎</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查小春</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6</w:t>
            </w:r>
          </w:p>
        </w:tc>
      </w:tr>
      <w:tr w:rsidR="008160D6" w:rsidTr="00F67F8E">
        <w:trPr>
          <w:trHeight w:val="816"/>
          <w:jc w:val="center"/>
        </w:trPr>
        <w:tc>
          <w:tcPr>
            <w:tcW w:w="67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24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693"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子课题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义务教育跨学科学习课程与教材研究</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西安交通大学</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李重</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张华</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4</w:t>
            </w:r>
          </w:p>
        </w:tc>
      </w:tr>
      <w:tr w:rsidR="008160D6" w:rsidTr="00F67F8E">
        <w:trPr>
          <w:trHeight w:val="816"/>
          <w:jc w:val="center"/>
        </w:trPr>
        <w:tc>
          <w:tcPr>
            <w:tcW w:w="672"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4</w:t>
            </w:r>
          </w:p>
        </w:tc>
        <w:tc>
          <w:tcPr>
            <w:tcW w:w="1242"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基础教育</w:t>
            </w:r>
          </w:p>
        </w:tc>
        <w:tc>
          <w:tcPr>
            <w:tcW w:w="693"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重点课题</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总课题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新高考背景下陕西省普通高中生涯教育地方课程开发研究</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陕西省教育学会</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张新民</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张丽锦</w:t>
            </w:r>
            <w:r>
              <w:rPr>
                <w:rFonts w:eastAsia="宋体"/>
                <w:snapToGrid w:val="0"/>
                <w:color w:val="000000"/>
                <w:sz w:val="21"/>
                <w:szCs w:val="21"/>
              </w:rPr>
              <w:t xml:space="preserve"> </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6</w:t>
            </w:r>
          </w:p>
        </w:tc>
      </w:tr>
      <w:tr w:rsidR="008160D6" w:rsidTr="00F67F8E">
        <w:trPr>
          <w:trHeight w:val="816"/>
          <w:jc w:val="center"/>
        </w:trPr>
        <w:tc>
          <w:tcPr>
            <w:tcW w:w="67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24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693"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子课题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pacing w:val="-6"/>
                <w:sz w:val="21"/>
                <w:szCs w:val="21"/>
              </w:rPr>
              <w:t>面向新高考的学生生涯规划教育教材开发及产品研发</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陕西师范大学</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段海军</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段海军</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4</w:t>
            </w:r>
          </w:p>
        </w:tc>
      </w:tr>
      <w:tr w:rsidR="008160D6" w:rsidTr="00F67F8E">
        <w:trPr>
          <w:trHeight w:val="816"/>
          <w:jc w:val="center"/>
        </w:trPr>
        <w:tc>
          <w:tcPr>
            <w:tcW w:w="672"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5</w:t>
            </w:r>
          </w:p>
        </w:tc>
        <w:tc>
          <w:tcPr>
            <w:tcW w:w="1242"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基础教育</w:t>
            </w:r>
          </w:p>
        </w:tc>
        <w:tc>
          <w:tcPr>
            <w:tcW w:w="693"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一般课题</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总课题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传统工艺制作劳动教育实践基地建设标准研究</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西安文理学院</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田军</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田军</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3</w:t>
            </w:r>
          </w:p>
        </w:tc>
      </w:tr>
      <w:tr w:rsidR="008160D6" w:rsidTr="00F67F8E">
        <w:trPr>
          <w:trHeight w:val="816"/>
          <w:jc w:val="center"/>
        </w:trPr>
        <w:tc>
          <w:tcPr>
            <w:tcW w:w="67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24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693"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子课题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中小学劳动教育课程体系中的烹饪教育课程开发</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陕西旅游烹饪职业学院</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冉毅</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高鹏</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2</w:t>
            </w:r>
          </w:p>
        </w:tc>
      </w:tr>
      <w:tr w:rsidR="008160D6" w:rsidTr="00F67F8E">
        <w:trPr>
          <w:trHeight w:val="816"/>
          <w:jc w:val="center"/>
        </w:trPr>
        <w:tc>
          <w:tcPr>
            <w:tcW w:w="67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24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693"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子课题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造纸术与印刷术文化传承劳动教育实践基地课程建设研究</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陕西科技大学</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张辉</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迟聪聪</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2</w:t>
            </w:r>
          </w:p>
        </w:tc>
      </w:tr>
      <w:tr w:rsidR="008160D6" w:rsidTr="00F67F8E">
        <w:trPr>
          <w:trHeight w:val="816"/>
          <w:jc w:val="center"/>
        </w:trPr>
        <w:tc>
          <w:tcPr>
            <w:tcW w:w="67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lastRenderedPageBreak/>
              <w:t>序号</w:t>
            </w:r>
          </w:p>
        </w:tc>
        <w:tc>
          <w:tcPr>
            <w:tcW w:w="124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方向</w:t>
            </w:r>
          </w:p>
        </w:tc>
        <w:tc>
          <w:tcPr>
            <w:tcW w:w="693"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类型</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类别</w:t>
            </w:r>
          </w:p>
        </w:tc>
        <w:tc>
          <w:tcPr>
            <w:tcW w:w="501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课题名称（含子课题）</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申报单位</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课题主持人</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项目负责人</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核准资助经费（万元）</w:t>
            </w:r>
          </w:p>
        </w:tc>
      </w:tr>
      <w:tr w:rsidR="008160D6" w:rsidTr="00F67F8E">
        <w:trPr>
          <w:trHeight w:val="816"/>
          <w:jc w:val="center"/>
        </w:trPr>
        <w:tc>
          <w:tcPr>
            <w:tcW w:w="672"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hint="eastAsia"/>
                <w:snapToGrid w:val="0"/>
                <w:color w:val="000000"/>
                <w:sz w:val="21"/>
                <w:szCs w:val="21"/>
              </w:rPr>
              <w:t>5</w:t>
            </w:r>
          </w:p>
        </w:tc>
        <w:tc>
          <w:tcPr>
            <w:tcW w:w="1242"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基础教育</w:t>
            </w:r>
          </w:p>
        </w:tc>
        <w:tc>
          <w:tcPr>
            <w:tcW w:w="693"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一般课题</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子课题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宝鸡市小学劳动教育课程资源的开发与应用研究</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宝鸡文理学院</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马多秀</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邱艳萍</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2</w:t>
            </w:r>
          </w:p>
        </w:tc>
      </w:tr>
      <w:tr w:rsidR="008160D6" w:rsidTr="00F67F8E">
        <w:trPr>
          <w:trHeight w:val="816"/>
          <w:jc w:val="center"/>
        </w:trPr>
        <w:tc>
          <w:tcPr>
            <w:tcW w:w="67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24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693"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子课题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小学劳动教育实践指导手册的设计与实施研究</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安康市教学研究室</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张志虎</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吴万强</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2</w:t>
            </w:r>
          </w:p>
        </w:tc>
      </w:tr>
      <w:tr w:rsidR="008160D6" w:rsidTr="00F67F8E">
        <w:trPr>
          <w:trHeight w:val="816"/>
          <w:jc w:val="center"/>
        </w:trPr>
        <w:tc>
          <w:tcPr>
            <w:tcW w:w="672"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6</w:t>
            </w:r>
          </w:p>
        </w:tc>
        <w:tc>
          <w:tcPr>
            <w:tcW w:w="1242"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基础教育</w:t>
            </w:r>
          </w:p>
        </w:tc>
        <w:tc>
          <w:tcPr>
            <w:tcW w:w="693"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一般课题</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总课题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大学中学协同开发</w:t>
            </w:r>
            <w:r>
              <w:rPr>
                <w:rFonts w:eastAsia="宋体"/>
                <w:snapToGrid w:val="0"/>
                <w:color w:val="000000"/>
                <w:sz w:val="21"/>
                <w:szCs w:val="21"/>
              </w:rPr>
              <w:t>“</w:t>
            </w:r>
            <w:r>
              <w:rPr>
                <w:rFonts w:eastAsia="宋体"/>
                <w:snapToGrid w:val="0"/>
                <w:color w:val="000000"/>
                <w:sz w:val="21"/>
                <w:szCs w:val="21"/>
              </w:rPr>
              <w:t>三原色</w:t>
            </w:r>
            <w:r>
              <w:rPr>
                <w:rFonts w:eastAsia="宋体"/>
                <w:snapToGrid w:val="0"/>
                <w:color w:val="000000"/>
                <w:sz w:val="21"/>
                <w:szCs w:val="21"/>
              </w:rPr>
              <w:t>”</w:t>
            </w:r>
            <w:r>
              <w:rPr>
                <w:rFonts w:eastAsia="宋体"/>
                <w:snapToGrid w:val="0"/>
                <w:color w:val="000000"/>
                <w:sz w:val="21"/>
                <w:szCs w:val="21"/>
              </w:rPr>
              <w:t>地方教材的探索与实践</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延安大学</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高子伟</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党子奇</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3</w:t>
            </w:r>
          </w:p>
        </w:tc>
      </w:tr>
      <w:tr w:rsidR="008160D6" w:rsidTr="00F67F8E">
        <w:trPr>
          <w:trHeight w:val="816"/>
          <w:jc w:val="center"/>
        </w:trPr>
        <w:tc>
          <w:tcPr>
            <w:tcW w:w="67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24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693"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子课题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咸阳地区乡镇中小学戏剧教育研究与教材开发</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咸阳师范学院</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张鹏</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张鹏</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2</w:t>
            </w:r>
          </w:p>
        </w:tc>
      </w:tr>
      <w:tr w:rsidR="008160D6" w:rsidTr="00F67F8E">
        <w:trPr>
          <w:trHeight w:val="816"/>
          <w:jc w:val="center"/>
        </w:trPr>
        <w:tc>
          <w:tcPr>
            <w:tcW w:w="67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7</w:t>
            </w:r>
          </w:p>
        </w:tc>
        <w:tc>
          <w:tcPr>
            <w:tcW w:w="124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基础教育</w:t>
            </w:r>
          </w:p>
        </w:tc>
        <w:tc>
          <w:tcPr>
            <w:tcW w:w="693"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一般课题</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虚拟仿真技术辅助初中理化生实验教学地方教材与教学资源开发与应用研究</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陕西省教育厅教育技术装备中心</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赵梦</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张明琪</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3</w:t>
            </w:r>
          </w:p>
        </w:tc>
      </w:tr>
      <w:tr w:rsidR="008160D6" w:rsidTr="00F67F8E">
        <w:trPr>
          <w:trHeight w:val="816"/>
          <w:jc w:val="center"/>
        </w:trPr>
        <w:tc>
          <w:tcPr>
            <w:tcW w:w="67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8</w:t>
            </w:r>
          </w:p>
        </w:tc>
        <w:tc>
          <w:tcPr>
            <w:tcW w:w="124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基础教育</w:t>
            </w:r>
          </w:p>
        </w:tc>
        <w:tc>
          <w:tcPr>
            <w:tcW w:w="693"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一般课题</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家校协作背景下家庭教育指导的教材开发研究</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西安外国语大学</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孙二军</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任凤芹</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3</w:t>
            </w:r>
          </w:p>
        </w:tc>
      </w:tr>
      <w:tr w:rsidR="008160D6" w:rsidTr="00F67F8E">
        <w:trPr>
          <w:trHeight w:val="816"/>
          <w:jc w:val="center"/>
        </w:trPr>
        <w:tc>
          <w:tcPr>
            <w:tcW w:w="67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9</w:t>
            </w:r>
          </w:p>
        </w:tc>
        <w:tc>
          <w:tcPr>
            <w:tcW w:w="124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基础教育</w:t>
            </w:r>
          </w:p>
        </w:tc>
        <w:tc>
          <w:tcPr>
            <w:tcW w:w="693"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一般课题</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中华优秀传统文化进小学英语课堂陕西省地方教材及教学资源开发与应用研究</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陕西省西安小学</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李义华</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鲁子问</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3</w:t>
            </w:r>
          </w:p>
        </w:tc>
      </w:tr>
      <w:tr w:rsidR="008160D6" w:rsidTr="00F67F8E">
        <w:trPr>
          <w:trHeight w:val="816"/>
          <w:jc w:val="center"/>
        </w:trPr>
        <w:tc>
          <w:tcPr>
            <w:tcW w:w="67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10</w:t>
            </w:r>
          </w:p>
        </w:tc>
        <w:tc>
          <w:tcPr>
            <w:tcW w:w="124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基础教育</w:t>
            </w:r>
          </w:p>
        </w:tc>
        <w:tc>
          <w:tcPr>
            <w:tcW w:w="693"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一般课题</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小学一、二年级英语口语教学资源开发与应用研究</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宝鸡高新小学</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罗海燕</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罗海燕</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3</w:t>
            </w:r>
          </w:p>
        </w:tc>
      </w:tr>
      <w:tr w:rsidR="008160D6" w:rsidTr="00F67F8E">
        <w:trPr>
          <w:trHeight w:val="816"/>
          <w:jc w:val="center"/>
        </w:trPr>
        <w:tc>
          <w:tcPr>
            <w:tcW w:w="67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11</w:t>
            </w:r>
          </w:p>
        </w:tc>
        <w:tc>
          <w:tcPr>
            <w:tcW w:w="124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基础教育</w:t>
            </w:r>
          </w:p>
        </w:tc>
        <w:tc>
          <w:tcPr>
            <w:tcW w:w="693"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一般课题</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以实践教学为核心的中小学航空科技创新教育探索与发展</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西北工业大学</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郭庆</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郭庆</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3</w:t>
            </w:r>
          </w:p>
        </w:tc>
      </w:tr>
      <w:tr w:rsidR="008160D6" w:rsidTr="00F67F8E">
        <w:trPr>
          <w:trHeight w:val="816"/>
          <w:jc w:val="center"/>
        </w:trPr>
        <w:tc>
          <w:tcPr>
            <w:tcW w:w="672"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12</w:t>
            </w:r>
          </w:p>
        </w:tc>
        <w:tc>
          <w:tcPr>
            <w:tcW w:w="1242"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职业教育</w:t>
            </w:r>
          </w:p>
        </w:tc>
        <w:tc>
          <w:tcPr>
            <w:tcW w:w="693"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重点课题</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总课题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基于专业群建设的新型活页式教材开发路径研究与实践</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西安航空职业技术学院</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张敏华</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李文杰</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6</w:t>
            </w:r>
          </w:p>
        </w:tc>
      </w:tr>
      <w:tr w:rsidR="008160D6" w:rsidTr="00F67F8E">
        <w:trPr>
          <w:trHeight w:val="816"/>
          <w:jc w:val="center"/>
        </w:trPr>
        <w:tc>
          <w:tcPr>
            <w:tcW w:w="67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lastRenderedPageBreak/>
              <w:t>序号</w:t>
            </w:r>
          </w:p>
        </w:tc>
        <w:tc>
          <w:tcPr>
            <w:tcW w:w="124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方向</w:t>
            </w:r>
          </w:p>
        </w:tc>
        <w:tc>
          <w:tcPr>
            <w:tcW w:w="693"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类型</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类别</w:t>
            </w:r>
          </w:p>
        </w:tc>
        <w:tc>
          <w:tcPr>
            <w:tcW w:w="501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课题名称（含子课题）</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申报单位</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课题主持人</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项目负责人</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核准资助经费（万元）</w:t>
            </w:r>
          </w:p>
        </w:tc>
      </w:tr>
      <w:tr w:rsidR="008160D6" w:rsidTr="00F67F8E">
        <w:trPr>
          <w:trHeight w:val="816"/>
          <w:jc w:val="center"/>
        </w:trPr>
        <w:tc>
          <w:tcPr>
            <w:tcW w:w="672"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12</w:t>
            </w:r>
          </w:p>
        </w:tc>
        <w:tc>
          <w:tcPr>
            <w:tcW w:w="1242"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职业教育</w:t>
            </w:r>
          </w:p>
        </w:tc>
        <w:tc>
          <w:tcPr>
            <w:tcW w:w="693"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重点课题</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子课题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w:t>
            </w:r>
            <w:r>
              <w:rPr>
                <w:rFonts w:eastAsia="宋体"/>
                <w:snapToGrid w:val="0"/>
                <w:color w:val="000000"/>
                <w:sz w:val="21"/>
                <w:szCs w:val="21"/>
              </w:rPr>
              <w:t>一带一路</w:t>
            </w:r>
            <w:r>
              <w:rPr>
                <w:rFonts w:eastAsia="宋体"/>
                <w:snapToGrid w:val="0"/>
                <w:color w:val="000000"/>
                <w:sz w:val="21"/>
                <w:szCs w:val="21"/>
              </w:rPr>
              <w:t>”</w:t>
            </w:r>
            <w:r>
              <w:rPr>
                <w:rFonts w:eastAsia="宋体"/>
                <w:snapToGrid w:val="0"/>
                <w:color w:val="000000"/>
                <w:sz w:val="21"/>
                <w:szCs w:val="21"/>
              </w:rPr>
              <w:t>背景下高职工程地质课程英汉双语活页式教材开发与应用</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陕西交通职业技术学院</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郭红兵</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张丽萍</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4</w:t>
            </w:r>
          </w:p>
        </w:tc>
      </w:tr>
      <w:tr w:rsidR="008160D6" w:rsidTr="00F67F8E">
        <w:trPr>
          <w:trHeight w:val="816"/>
          <w:jc w:val="center"/>
        </w:trPr>
        <w:tc>
          <w:tcPr>
            <w:tcW w:w="67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24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693"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子课题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陕西省基层常见病诊疗手册的研究与开发</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渭南职业技术学院</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王韦华</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张</w:t>
            </w:r>
            <w:r>
              <w:rPr>
                <w:rFonts w:eastAsia="宋体"/>
                <w:snapToGrid w:val="0"/>
                <w:color w:val="000000"/>
                <w:sz w:val="21"/>
                <w:szCs w:val="21"/>
              </w:rPr>
              <w:t xml:space="preserve"> </w:t>
            </w:r>
            <w:r>
              <w:rPr>
                <w:rFonts w:eastAsia="宋体"/>
                <w:snapToGrid w:val="0"/>
                <w:color w:val="000000"/>
                <w:sz w:val="21"/>
                <w:szCs w:val="21"/>
              </w:rPr>
              <w:t>儒</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4</w:t>
            </w:r>
          </w:p>
        </w:tc>
      </w:tr>
      <w:tr w:rsidR="008160D6" w:rsidTr="00F67F8E">
        <w:trPr>
          <w:trHeight w:val="816"/>
          <w:jc w:val="center"/>
        </w:trPr>
        <w:tc>
          <w:tcPr>
            <w:tcW w:w="67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24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693"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子课题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三教改革背景下建设工程管理类活页式教材开发与实践</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陕西职业技术学院</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刘胜辉</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王铁钢</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4</w:t>
            </w:r>
          </w:p>
        </w:tc>
      </w:tr>
      <w:tr w:rsidR="008160D6" w:rsidTr="00F67F8E">
        <w:trPr>
          <w:trHeight w:val="816"/>
          <w:jc w:val="center"/>
        </w:trPr>
        <w:tc>
          <w:tcPr>
            <w:tcW w:w="672"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13</w:t>
            </w:r>
          </w:p>
        </w:tc>
        <w:tc>
          <w:tcPr>
            <w:tcW w:w="1242"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职业教育</w:t>
            </w:r>
          </w:p>
        </w:tc>
        <w:tc>
          <w:tcPr>
            <w:tcW w:w="693"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重点课题</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总课题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基于</w:t>
            </w:r>
            <w:r>
              <w:rPr>
                <w:rFonts w:eastAsia="宋体"/>
                <w:snapToGrid w:val="0"/>
                <w:color w:val="000000"/>
                <w:sz w:val="21"/>
                <w:szCs w:val="21"/>
              </w:rPr>
              <w:t>“</w:t>
            </w:r>
            <w:r>
              <w:rPr>
                <w:rFonts w:eastAsia="宋体"/>
                <w:snapToGrid w:val="0"/>
                <w:color w:val="000000"/>
                <w:sz w:val="21"/>
                <w:szCs w:val="21"/>
              </w:rPr>
              <w:t>岗课赛证</w:t>
            </w:r>
            <w:r>
              <w:rPr>
                <w:rFonts w:eastAsia="宋体"/>
                <w:snapToGrid w:val="0"/>
                <w:color w:val="000000"/>
                <w:sz w:val="21"/>
                <w:szCs w:val="21"/>
              </w:rPr>
              <w:t>”</w:t>
            </w:r>
            <w:r>
              <w:rPr>
                <w:rFonts w:eastAsia="宋体"/>
                <w:snapToGrid w:val="0"/>
                <w:color w:val="000000"/>
                <w:sz w:val="21"/>
                <w:szCs w:val="21"/>
              </w:rPr>
              <w:t>融通的职业教育新形态教材开发研究与实践</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陕西铁路工程职业技术学院</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蒋平江</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刘明学</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6</w:t>
            </w:r>
          </w:p>
        </w:tc>
      </w:tr>
      <w:tr w:rsidR="008160D6" w:rsidTr="00F67F8E">
        <w:trPr>
          <w:trHeight w:val="816"/>
          <w:jc w:val="center"/>
        </w:trPr>
        <w:tc>
          <w:tcPr>
            <w:tcW w:w="67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24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693"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子课题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矿山应急救援技术</w:t>
            </w:r>
            <w:r>
              <w:rPr>
                <w:rFonts w:eastAsia="宋体"/>
                <w:snapToGrid w:val="0"/>
                <w:color w:val="000000"/>
                <w:sz w:val="21"/>
                <w:szCs w:val="21"/>
              </w:rPr>
              <w:t>“</w:t>
            </w:r>
            <w:r>
              <w:rPr>
                <w:rFonts w:eastAsia="宋体"/>
                <w:snapToGrid w:val="0"/>
                <w:color w:val="000000"/>
                <w:sz w:val="21"/>
                <w:szCs w:val="21"/>
              </w:rPr>
              <w:t>岗课赛证</w:t>
            </w:r>
            <w:r>
              <w:rPr>
                <w:rFonts w:eastAsia="宋体"/>
                <w:snapToGrid w:val="0"/>
                <w:color w:val="000000"/>
                <w:sz w:val="21"/>
                <w:szCs w:val="21"/>
              </w:rPr>
              <w:t>”</w:t>
            </w:r>
            <w:r>
              <w:rPr>
                <w:rFonts w:eastAsia="宋体"/>
                <w:snapToGrid w:val="0"/>
                <w:color w:val="000000"/>
                <w:sz w:val="21"/>
                <w:szCs w:val="21"/>
              </w:rPr>
              <w:t>融通教材开发研究与实践</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陕西能源职业技术学院</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宝银昙</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吴海龙</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4</w:t>
            </w:r>
          </w:p>
        </w:tc>
      </w:tr>
      <w:tr w:rsidR="008160D6" w:rsidTr="00F67F8E">
        <w:trPr>
          <w:trHeight w:val="816"/>
          <w:jc w:val="center"/>
        </w:trPr>
        <w:tc>
          <w:tcPr>
            <w:tcW w:w="67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24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693"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子课题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pacing w:val="-6"/>
                <w:sz w:val="21"/>
                <w:szCs w:val="21"/>
              </w:rPr>
              <w:t>基于</w:t>
            </w:r>
            <w:r>
              <w:rPr>
                <w:rFonts w:eastAsia="宋体"/>
                <w:snapToGrid w:val="0"/>
                <w:color w:val="000000"/>
                <w:spacing w:val="-6"/>
                <w:sz w:val="21"/>
                <w:szCs w:val="21"/>
              </w:rPr>
              <w:t>“</w:t>
            </w:r>
            <w:r>
              <w:rPr>
                <w:rFonts w:eastAsia="宋体"/>
                <w:snapToGrid w:val="0"/>
                <w:color w:val="000000"/>
                <w:spacing w:val="-6"/>
                <w:sz w:val="21"/>
                <w:szCs w:val="21"/>
              </w:rPr>
              <w:t>岗课赛证</w:t>
            </w:r>
            <w:r>
              <w:rPr>
                <w:rFonts w:eastAsia="宋体"/>
                <w:snapToGrid w:val="0"/>
                <w:color w:val="000000"/>
                <w:spacing w:val="-6"/>
                <w:sz w:val="21"/>
                <w:szCs w:val="21"/>
              </w:rPr>
              <w:t>”</w:t>
            </w:r>
            <w:r>
              <w:rPr>
                <w:rFonts w:eastAsia="宋体"/>
                <w:snapToGrid w:val="0"/>
                <w:color w:val="000000"/>
                <w:spacing w:val="-6"/>
                <w:sz w:val="21"/>
                <w:szCs w:val="21"/>
              </w:rPr>
              <w:t>融通的环艺专业活页式教材开发研究</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陕西艺术职业学院</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杨孝龙</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曹小劲</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4</w:t>
            </w:r>
          </w:p>
        </w:tc>
      </w:tr>
      <w:tr w:rsidR="008160D6" w:rsidTr="00F67F8E">
        <w:trPr>
          <w:trHeight w:val="816"/>
          <w:jc w:val="center"/>
        </w:trPr>
        <w:tc>
          <w:tcPr>
            <w:tcW w:w="67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24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693"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子课题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行走陕西感知</w:t>
            </w:r>
            <w:r>
              <w:rPr>
                <w:rFonts w:eastAsia="宋体"/>
                <w:snapToGrid w:val="0"/>
                <w:color w:val="000000"/>
                <w:sz w:val="21"/>
                <w:szCs w:val="21"/>
              </w:rPr>
              <w:t>“</w:t>
            </w:r>
            <w:r>
              <w:rPr>
                <w:rFonts w:eastAsia="宋体"/>
                <w:snapToGrid w:val="0"/>
                <w:color w:val="000000"/>
                <w:sz w:val="21"/>
                <w:szCs w:val="21"/>
              </w:rPr>
              <w:t>革命文物</w:t>
            </w:r>
            <w:r>
              <w:rPr>
                <w:rFonts w:eastAsia="宋体"/>
                <w:snapToGrid w:val="0"/>
                <w:color w:val="000000"/>
                <w:sz w:val="21"/>
                <w:szCs w:val="21"/>
              </w:rPr>
              <w:t>”</w:t>
            </w:r>
            <w:r>
              <w:rPr>
                <w:rFonts w:eastAsia="宋体"/>
                <w:snapToGrid w:val="0"/>
                <w:color w:val="000000"/>
                <w:sz w:val="21"/>
                <w:szCs w:val="21"/>
              </w:rPr>
              <w:t>红色旅游资源新形态教材开发</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西安职业技术学院</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宋</w:t>
            </w:r>
            <w:r>
              <w:rPr>
                <w:rFonts w:eastAsia="宋体"/>
                <w:snapToGrid w:val="0"/>
                <w:color w:val="000000"/>
                <w:sz w:val="21"/>
                <w:szCs w:val="21"/>
              </w:rPr>
              <w:t xml:space="preserve"> </w:t>
            </w:r>
            <w:r>
              <w:rPr>
                <w:rFonts w:eastAsia="宋体"/>
                <w:snapToGrid w:val="0"/>
                <w:color w:val="000000"/>
                <w:sz w:val="21"/>
                <w:szCs w:val="21"/>
              </w:rPr>
              <w:t>军</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宋</w:t>
            </w:r>
            <w:r>
              <w:rPr>
                <w:rFonts w:eastAsia="宋体"/>
                <w:snapToGrid w:val="0"/>
                <w:color w:val="000000"/>
                <w:sz w:val="21"/>
                <w:szCs w:val="21"/>
              </w:rPr>
              <w:t xml:space="preserve"> </w:t>
            </w:r>
            <w:r>
              <w:rPr>
                <w:rFonts w:eastAsia="宋体"/>
                <w:snapToGrid w:val="0"/>
                <w:color w:val="000000"/>
                <w:sz w:val="21"/>
                <w:szCs w:val="21"/>
              </w:rPr>
              <w:t>军</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4</w:t>
            </w:r>
          </w:p>
        </w:tc>
      </w:tr>
      <w:tr w:rsidR="008160D6" w:rsidTr="00F67F8E">
        <w:trPr>
          <w:trHeight w:val="816"/>
          <w:jc w:val="center"/>
        </w:trPr>
        <w:tc>
          <w:tcPr>
            <w:tcW w:w="672"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14</w:t>
            </w:r>
          </w:p>
        </w:tc>
        <w:tc>
          <w:tcPr>
            <w:tcW w:w="1242"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职业教育</w:t>
            </w:r>
          </w:p>
        </w:tc>
        <w:tc>
          <w:tcPr>
            <w:tcW w:w="693"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一般课题</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总课题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w:t>
            </w:r>
            <w:r>
              <w:rPr>
                <w:rFonts w:eastAsia="宋体"/>
                <w:snapToGrid w:val="0"/>
                <w:color w:val="000000"/>
                <w:sz w:val="21"/>
                <w:szCs w:val="21"/>
              </w:rPr>
              <w:t>双高</w:t>
            </w:r>
            <w:r>
              <w:rPr>
                <w:rFonts w:eastAsia="宋体"/>
                <w:snapToGrid w:val="0"/>
                <w:color w:val="000000"/>
                <w:sz w:val="21"/>
                <w:szCs w:val="21"/>
              </w:rPr>
              <w:t>”</w:t>
            </w:r>
            <w:r>
              <w:rPr>
                <w:rFonts w:eastAsia="宋体"/>
                <w:snapToGrid w:val="0"/>
                <w:color w:val="000000"/>
                <w:sz w:val="21"/>
                <w:szCs w:val="21"/>
              </w:rPr>
              <w:t>建设背景下职业教育活页式教材开发研究与实践</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陕西工业职业技术学院</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刘永亮</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张文亭</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3</w:t>
            </w:r>
          </w:p>
        </w:tc>
      </w:tr>
      <w:tr w:rsidR="008160D6" w:rsidTr="00F67F8E">
        <w:trPr>
          <w:trHeight w:val="816"/>
          <w:jc w:val="center"/>
        </w:trPr>
        <w:tc>
          <w:tcPr>
            <w:tcW w:w="67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24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693"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子课题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中职教育</w:t>
            </w:r>
            <w:r>
              <w:rPr>
                <w:rFonts w:eastAsia="宋体"/>
                <w:snapToGrid w:val="0"/>
                <w:color w:val="000000"/>
                <w:sz w:val="21"/>
                <w:szCs w:val="21"/>
              </w:rPr>
              <w:t>“</w:t>
            </w:r>
            <w:r>
              <w:rPr>
                <w:rFonts w:eastAsia="宋体"/>
                <w:snapToGrid w:val="0"/>
                <w:color w:val="000000"/>
                <w:sz w:val="21"/>
                <w:szCs w:val="21"/>
              </w:rPr>
              <w:t>数纸融合工作手册式</w:t>
            </w:r>
            <w:r>
              <w:rPr>
                <w:rFonts w:eastAsia="宋体"/>
                <w:snapToGrid w:val="0"/>
                <w:color w:val="000000"/>
                <w:sz w:val="21"/>
                <w:szCs w:val="21"/>
              </w:rPr>
              <w:t>”</w:t>
            </w:r>
            <w:r>
              <w:rPr>
                <w:rFonts w:eastAsia="宋体"/>
                <w:snapToGrid w:val="0"/>
                <w:color w:val="000000"/>
                <w:sz w:val="21"/>
                <w:szCs w:val="21"/>
              </w:rPr>
              <w:t>新形态教材研究与应用</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彬州市职业教育中心</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高社社</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高</w:t>
            </w:r>
            <w:r>
              <w:rPr>
                <w:rFonts w:eastAsia="宋体"/>
                <w:snapToGrid w:val="0"/>
                <w:color w:val="000000"/>
                <w:sz w:val="21"/>
                <w:szCs w:val="21"/>
              </w:rPr>
              <w:t xml:space="preserve">  </w:t>
            </w:r>
            <w:r>
              <w:rPr>
                <w:rFonts w:eastAsia="宋体"/>
                <w:snapToGrid w:val="0"/>
                <w:color w:val="000000"/>
                <w:sz w:val="21"/>
                <w:szCs w:val="21"/>
              </w:rPr>
              <w:t>恒</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2</w:t>
            </w:r>
          </w:p>
        </w:tc>
      </w:tr>
      <w:tr w:rsidR="008160D6" w:rsidTr="00F67F8E">
        <w:trPr>
          <w:trHeight w:val="816"/>
          <w:jc w:val="center"/>
        </w:trPr>
        <w:tc>
          <w:tcPr>
            <w:tcW w:w="672"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15</w:t>
            </w:r>
          </w:p>
        </w:tc>
        <w:tc>
          <w:tcPr>
            <w:tcW w:w="1242"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职业教育</w:t>
            </w:r>
          </w:p>
        </w:tc>
        <w:tc>
          <w:tcPr>
            <w:tcW w:w="693"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一般课题</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总课题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职业教育中高本贯通地方课程及教材资源建设研究与实践</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咸阳职业技术学院</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张</w:t>
            </w:r>
            <w:r>
              <w:rPr>
                <w:rFonts w:eastAsia="宋体"/>
                <w:snapToGrid w:val="0"/>
                <w:color w:val="000000"/>
                <w:sz w:val="21"/>
                <w:szCs w:val="21"/>
              </w:rPr>
              <w:t xml:space="preserve">  </w:t>
            </w:r>
            <w:r>
              <w:rPr>
                <w:rFonts w:eastAsia="宋体"/>
                <w:snapToGrid w:val="0"/>
                <w:color w:val="000000"/>
                <w:sz w:val="21"/>
                <w:szCs w:val="21"/>
              </w:rPr>
              <w:t>迪</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张</w:t>
            </w:r>
            <w:r>
              <w:rPr>
                <w:rFonts w:eastAsia="宋体"/>
                <w:snapToGrid w:val="0"/>
                <w:color w:val="000000"/>
                <w:sz w:val="21"/>
                <w:szCs w:val="21"/>
              </w:rPr>
              <w:t xml:space="preserve">  </w:t>
            </w:r>
            <w:r>
              <w:rPr>
                <w:rFonts w:eastAsia="宋体"/>
                <w:snapToGrid w:val="0"/>
                <w:color w:val="000000"/>
                <w:sz w:val="21"/>
                <w:szCs w:val="21"/>
              </w:rPr>
              <w:t>迪</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3</w:t>
            </w:r>
          </w:p>
        </w:tc>
      </w:tr>
      <w:tr w:rsidR="008160D6" w:rsidTr="00F67F8E">
        <w:trPr>
          <w:trHeight w:val="816"/>
          <w:jc w:val="center"/>
        </w:trPr>
        <w:tc>
          <w:tcPr>
            <w:tcW w:w="67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lastRenderedPageBreak/>
              <w:t>序号</w:t>
            </w:r>
          </w:p>
        </w:tc>
        <w:tc>
          <w:tcPr>
            <w:tcW w:w="124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方向</w:t>
            </w:r>
          </w:p>
        </w:tc>
        <w:tc>
          <w:tcPr>
            <w:tcW w:w="693"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类型</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类别</w:t>
            </w:r>
          </w:p>
        </w:tc>
        <w:tc>
          <w:tcPr>
            <w:tcW w:w="501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课题名称（含子课题）</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申报单位</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课题主持人</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项目负责人</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核准资助经费（万元）</w:t>
            </w:r>
          </w:p>
        </w:tc>
      </w:tr>
      <w:tr w:rsidR="008160D6" w:rsidTr="00F67F8E">
        <w:trPr>
          <w:trHeight w:val="816"/>
          <w:jc w:val="center"/>
        </w:trPr>
        <w:tc>
          <w:tcPr>
            <w:tcW w:w="67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15</w:t>
            </w:r>
          </w:p>
        </w:tc>
        <w:tc>
          <w:tcPr>
            <w:tcW w:w="124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职业教育</w:t>
            </w:r>
          </w:p>
        </w:tc>
        <w:tc>
          <w:tcPr>
            <w:tcW w:w="693"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一般课题</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子课题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文体类活页式教材资源建设与开发</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西安体育学院</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杨占军</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谭</w:t>
            </w:r>
            <w:r>
              <w:rPr>
                <w:rFonts w:eastAsia="宋体"/>
                <w:snapToGrid w:val="0"/>
                <w:color w:val="000000"/>
                <w:sz w:val="21"/>
                <w:szCs w:val="21"/>
              </w:rPr>
              <w:t xml:space="preserve">  </w:t>
            </w:r>
            <w:r>
              <w:rPr>
                <w:rFonts w:eastAsia="宋体"/>
                <w:snapToGrid w:val="0"/>
                <w:color w:val="000000"/>
                <w:sz w:val="21"/>
                <w:szCs w:val="21"/>
              </w:rPr>
              <w:t>博</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2</w:t>
            </w:r>
          </w:p>
        </w:tc>
      </w:tr>
      <w:tr w:rsidR="008160D6" w:rsidTr="00F67F8E">
        <w:trPr>
          <w:trHeight w:val="816"/>
          <w:jc w:val="center"/>
        </w:trPr>
        <w:tc>
          <w:tcPr>
            <w:tcW w:w="672"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16</w:t>
            </w:r>
          </w:p>
        </w:tc>
        <w:tc>
          <w:tcPr>
            <w:tcW w:w="1242"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职业教育</w:t>
            </w:r>
          </w:p>
        </w:tc>
        <w:tc>
          <w:tcPr>
            <w:tcW w:w="693" w:type="dxa"/>
            <w:vMerge w:val="restart"/>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一般课题</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总课题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高职实践课程新型活页式教材开发与实践</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陕西国防工业职业技术学院</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张永军</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刘晓青</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3</w:t>
            </w:r>
          </w:p>
        </w:tc>
      </w:tr>
      <w:tr w:rsidR="008160D6" w:rsidTr="00F67F8E">
        <w:trPr>
          <w:trHeight w:val="816"/>
          <w:jc w:val="center"/>
        </w:trPr>
        <w:tc>
          <w:tcPr>
            <w:tcW w:w="67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242"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693" w:type="dxa"/>
            <w:vMerge/>
            <w:vAlign w:val="center"/>
          </w:tcPr>
          <w:p w:rsidR="008160D6" w:rsidRDefault="008160D6" w:rsidP="00F67F8E">
            <w:pPr>
              <w:adjustRightInd w:val="0"/>
              <w:snapToGrid w:val="0"/>
              <w:jc w:val="center"/>
              <w:rPr>
                <w:rFonts w:eastAsia="宋体"/>
                <w:snapToGrid w:val="0"/>
                <w:color w:val="000000"/>
                <w:sz w:val="21"/>
                <w:szCs w:val="21"/>
              </w:rPr>
            </w:pP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子课题</w:t>
            </w: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pacing w:val="-6"/>
                <w:sz w:val="21"/>
                <w:szCs w:val="21"/>
              </w:rPr>
              <w:t>红色文化视域下学前教育专业新形态教材研发与实践</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延安职业技术学院</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全卫强</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文延荣</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2</w:t>
            </w:r>
          </w:p>
        </w:tc>
      </w:tr>
      <w:tr w:rsidR="008160D6" w:rsidTr="00F67F8E">
        <w:trPr>
          <w:trHeight w:val="816"/>
          <w:jc w:val="center"/>
        </w:trPr>
        <w:tc>
          <w:tcPr>
            <w:tcW w:w="67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17</w:t>
            </w:r>
          </w:p>
        </w:tc>
        <w:tc>
          <w:tcPr>
            <w:tcW w:w="124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职业教育</w:t>
            </w:r>
          </w:p>
        </w:tc>
        <w:tc>
          <w:tcPr>
            <w:tcW w:w="693"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一般课题</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职业农民学历教育专业核心课程特色教材建设开发研究</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杨凌职业技术学院</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祝</w:t>
            </w:r>
            <w:r w:rsidR="00941E18">
              <w:rPr>
                <w:rFonts w:eastAsia="宋体" w:hint="eastAsia"/>
                <w:snapToGrid w:val="0"/>
                <w:color w:val="000000"/>
                <w:sz w:val="21"/>
                <w:szCs w:val="21"/>
              </w:rPr>
              <w:t>战</w:t>
            </w:r>
            <w:r>
              <w:rPr>
                <w:rFonts w:eastAsia="宋体"/>
                <w:snapToGrid w:val="0"/>
                <w:color w:val="000000"/>
                <w:sz w:val="21"/>
                <w:szCs w:val="21"/>
              </w:rPr>
              <w:t>斌</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范学科</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3</w:t>
            </w:r>
          </w:p>
        </w:tc>
      </w:tr>
      <w:tr w:rsidR="008160D6" w:rsidTr="00F67F8E">
        <w:trPr>
          <w:trHeight w:val="816"/>
          <w:jc w:val="center"/>
        </w:trPr>
        <w:tc>
          <w:tcPr>
            <w:tcW w:w="67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18</w:t>
            </w:r>
          </w:p>
        </w:tc>
        <w:tc>
          <w:tcPr>
            <w:tcW w:w="124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职业教育</w:t>
            </w:r>
          </w:p>
        </w:tc>
        <w:tc>
          <w:tcPr>
            <w:tcW w:w="693"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一般课题</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基于职教高考的计算机专业教材和数字化资源建设</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陕西省教育科学研究院</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吴积军</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张建文</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3</w:t>
            </w:r>
          </w:p>
        </w:tc>
      </w:tr>
      <w:tr w:rsidR="008160D6" w:rsidTr="00F67F8E">
        <w:trPr>
          <w:trHeight w:val="816"/>
          <w:jc w:val="center"/>
        </w:trPr>
        <w:tc>
          <w:tcPr>
            <w:tcW w:w="67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19</w:t>
            </w:r>
          </w:p>
        </w:tc>
        <w:tc>
          <w:tcPr>
            <w:tcW w:w="124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职业教育</w:t>
            </w:r>
          </w:p>
        </w:tc>
        <w:tc>
          <w:tcPr>
            <w:tcW w:w="693"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一般课题</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w:t>
            </w:r>
            <w:r>
              <w:rPr>
                <w:rFonts w:eastAsia="宋体"/>
                <w:snapToGrid w:val="0"/>
                <w:color w:val="000000"/>
                <w:sz w:val="21"/>
                <w:szCs w:val="21"/>
              </w:rPr>
              <w:t>岗课赛证</w:t>
            </w:r>
            <w:r>
              <w:rPr>
                <w:rFonts w:eastAsia="宋体"/>
                <w:snapToGrid w:val="0"/>
                <w:color w:val="000000"/>
                <w:sz w:val="21"/>
                <w:szCs w:val="21"/>
              </w:rPr>
              <w:t>”</w:t>
            </w:r>
            <w:r>
              <w:rPr>
                <w:rFonts w:eastAsia="宋体"/>
                <w:snapToGrid w:val="0"/>
                <w:color w:val="000000"/>
                <w:sz w:val="21"/>
                <w:szCs w:val="21"/>
              </w:rPr>
              <w:t>融通的高职《</w:t>
            </w:r>
            <w:r>
              <w:rPr>
                <w:rFonts w:eastAsia="宋体"/>
                <w:snapToGrid w:val="0"/>
                <w:color w:val="000000"/>
                <w:sz w:val="21"/>
                <w:szCs w:val="21"/>
              </w:rPr>
              <w:t>python</w:t>
            </w:r>
            <w:r>
              <w:rPr>
                <w:rFonts w:eastAsia="宋体"/>
                <w:snapToGrid w:val="0"/>
                <w:color w:val="000000"/>
                <w:sz w:val="21"/>
                <w:szCs w:val="21"/>
              </w:rPr>
              <w:t>程序设计》工单式教材开发</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西安铁路职业技术学院</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赵春平</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朱金坛</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3</w:t>
            </w:r>
          </w:p>
        </w:tc>
      </w:tr>
      <w:tr w:rsidR="008160D6" w:rsidTr="00F67F8E">
        <w:trPr>
          <w:trHeight w:val="816"/>
          <w:jc w:val="center"/>
        </w:trPr>
        <w:tc>
          <w:tcPr>
            <w:tcW w:w="67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20</w:t>
            </w:r>
          </w:p>
        </w:tc>
        <w:tc>
          <w:tcPr>
            <w:tcW w:w="124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职业教育</w:t>
            </w:r>
          </w:p>
        </w:tc>
        <w:tc>
          <w:tcPr>
            <w:tcW w:w="693"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一般课题</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职业教育的新形态教材研究</w:t>
            </w:r>
            <w:r>
              <w:rPr>
                <w:rFonts w:eastAsia="宋体"/>
                <w:snapToGrid w:val="0"/>
                <w:color w:val="000000"/>
                <w:sz w:val="21"/>
                <w:szCs w:val="21"/>
              </w:rPr>
              <w:t>——</w:t>
            </w:r>
            <w:r>
              <w:rPr>
                <w:rFonts w:eastAsia="宋体"/>
                <w:snapToGrid w:val="0"/>
                <w:color w:val="000000"/>
                <w:sz w:val="21"/>
                <w:szCs w:val="21"/>
              </w:rPr>
              <w:t>以《壁画》课程教材为例</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陕西学前师范学院</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任</w:t>
            </w:r>
            <w:r>
              <w:rPr>
                <w:rFonts w:eastAsia="宋体"/>
                <w:snapToGrid w:val="0"/>
                <w:color w:val="000000"/>
                <w:sz w:val="21"/>
                <w:szCs w:val="21"/>
              </w:rPr>
              <w:t xml:space="preserve"> </w:t>
            </w:r>
            <w:r>
              <w:rPr>
                <w:rFonts w:eastAsia="宋体"/>
                <w:snapToGrid w:val="0"/>
                <w:color w:val="000000"/>
                <w:sz w:val="21"/>
                <w:szCs w:val="21"/>
              </w:rPr>
              <w:t>磊</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任</w:t>
            </w:r>
            <w:r>
              <w:rPr>
                <w:rFonts w:eastAsia="宋体"/>
                <w:snapToGrid w:val="0"/>
                <w:color w:val="000000"/>
                <w:sz w:val="21"/>
                <w:szCs w:val="21"/>
              </w:rPr>
              <w:t xml:space="preserve"> </w:t>
            </w:r>
            <w:r>
              <w:rPr>
                <w:rFonts w:eastAsia="宋体"/>
                <w:snapToGrid w:val="0"/>
                <w:color w:val="000000"/>
                <w:sz w:val="21"/>
                <w:szCs w:val="21"/>
              </w:rPr>
              <w:t>磊</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3</w:t>
            </w:r>
          </w:p>
        </w:tc>
      </w:tr>
      <w:tr w:rsidR="008160D6" w:rsidTr="00F67F8E">
        <w:trPr>
          <w:trHeight w:val="816"/>
          <w:jc w:val="center"/>
        </w:trPr>
        <w:tc>
          <w:tcPr>
            <w:tcW w:w="67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21</w:t>
            </w:r>
          </w:p>
        </w:tc>
        <w:tc>
          <w:tcPr>
            <w:tcW w:w="1242"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学前教育</w:t>
            </w:r>
          </w:p>
        </w:tc>
        <w:tc>
          <w:tcPr>
            <w:tcW w:w="693"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一般课题</w:t>
            </w:r>
          </w:p>
        </w:tc>
        <w:tc>
          <w:tcPr>
            <w:tcW w:w="1005" w:type="dxa"/>
            <w:vAlign w:val="center"/>
          </w:tcPr>
          <w:p w:rsidR="008160D6" w:rsidRDefault="008160D6" w:rsidP="00F67F8E">
            <w:pPr>
              <w:adjustRightInd w:val="0"/>
              <w:snapToGrid w:val="0"/>
              <w:jc w:val="center"/>
              <w:rPr>
                <w:rFonts w:eastAsia="宋体"/>
                <w:snapToGrid w:val="0"/>
                <w:color w:val="000000"/>
                <w:sz w:val="21"/>
                <w:szCs w:val="21"/>
              </w:rPr>
            </w:pPr>
          </w:p>
        </w:tc>
        <w:tc>
          <w:tcPr>
            <w:tcW w:w="5010" w:type="dxa"/>
            <w:vAlign w:val="center"/>
          </w:tcPr>
          <w:p w:rsidR="008160D6" w:rsidRDefault="008160D6" w:rsidP="00F67F8E">
            <w:pPr>
              <w:adjustRightInd w:val="0"/>
              <w:snapToGrid w:val="0"/>
              <w:jc w:val="left"/>
              <w:rPr>
                <w:rFonts w:eastAsia="宋体"/>
                <w:snapToGrid w:val="0"/>
                <w:color w:val="000000"/>
                <w:sz w:val="21"/>
                <w:szCs w:val="21"/>
              </w:rPr>
            </w:pPr>
            <w:r>
              <w:rPr>
                <w:rFonts w:eastAsia="宋体"/>
                <w:snapToGrid w:val="0"/>
                <w:color w:val="000000"/>
                <w:sz w:val="21"/>
                <w:szCs w:val="21"/>
              </w:rPr>
              <w:t>幼儿的图画书阅读特点与家庭的阅读教育研究</w:t>
            </w:r>
          </w:p>
        </w:tc>
        <w:tc>
          <w:tcPr>
            <w:tcW w:w="2355"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西安市第八保育院</w:t>
            </w:r>
          </w:p>
        </w:tc>
        <w:tc>
          <w:tcPr>
            <w:tcW w:w="1380"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王梅</w:t>
            </w:r>
          </w:p>
        </w:tc>
        <w:tc>
          <w:tcPr>
            <w:tcW w:w="1377"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王梅</w:t>
            </w:r>
          </w:p>
        </w:tc>
        <w:tc>
          <w:tcPr>
            <w:tcW w:w="1379" w:type="dxa"/>
            <w:vAlign w:val="center"/>
          </w:tcPr>
          <w:p w:rsidR="008160D6" w:rsidRDefault="008160D6" w:rsidP="00F67F8E">
            <w:pPr>
              <w:adjustRightInd w:val="0"/>
              <w:snapToGrid w:val="0"/>
              <w:jc w:val="center"/>
              <w:rPr>
                <w:rFonts w:eastAsia="宋体"/>
                <w:snapToGrid w:val="0"/>
                <w:color w:val="000000"/>
                <w:sz w:val="21"/>
                <w:szCs w:val="21"/>
              </w:rPr>
            </w:pPr>
            <w:r>
              <w:rPr>
                <w:rFonts w:eastAsia="宋体"/>
                <w:snapToGrid w:val="0"/>
                <w:color w:val="000000"/>
                <w:sz w:val="21"/>
                <w:szCs w:val="21"/>
              </w:rPr>
              <w:t>3</w:t>
            </w:r>
          </w:p>
        </w:tc>
      </w:tr>
    </w:tbl>
    <w:p w:rsidR="008160D6" w:rsidRDefault="008160D6" w:rsidP="008160D6">
      <w:pPr>
        <w:adjustRightInd w:val="0"/>
        <w:snapToGrid w:val="0"/>
        <w:spacing w:line="339" w:lineRule="auto"/>
      </w:pPr>
    </w:p>
    <w:p w:rsidR="008160D6" w:rsidRDefault="008160D6" w:rsidP="008160D6">
      <w:pPr>
        <w:rPr>
          <w:rFonts w:eastAsia="宋体"/>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sectPr w:rsidR="008160D6">
          <w:headerReference w:type="even" r:id="rId6"/>
          <w:headerReference w:type="default" r:id="rId7"/>
          <w:footerReference w:type="even" r:id="rId8"/>
          <w:footerReference w:type="default" r:id="rId9"/>
          <w:pgSz w:w="16838" w:h="11906" w:orient="landscape"/>
          <w:pgMar w:top="1304" w:right="1134" w:bottom="1134" w:left="1134" w:header="851" w:footer="1020" w:gutter="0"/>
          <w:cols w:space="720"/>
          <w:docGrid w:linePitch="312"/>
        </w:sect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8160D6" w:rsidRDefault="008160D6" w:rsidP="008160D6">
      <w:pPr>
        <w:rPr>
          <w:rFonts w:ascii="宋体" w:eastAsia="宋体" w:hAnsi="宋体"/>
          <w:sz w:val="24"/>
          <w:szCs w:val="24"/>
        </w:rPr>
      </w:pPr>
    </w:p>
    <w:p w:rsidR="00253E90" w:rsidRDefault="00253E90"/>
    <w:sectPr w:rsidR="00253E90" w:rsidSect="00253E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E8F" w:rsidRDefault="002F5E8F" w:rsidP="00E32A15">
      <w:r>
        <w:separator/>
      </w:r>
    </w:p>
  </w:endnote>
  <w:endnote w:type="continuationSeparator" w:id="1">
    <w:p w:rsidR="002F5E8F" w:rsidRDefault="002F5E8F" w:rsidP="00E32A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15" w:rsidRDefault="005C3926">
    <w:pPr>
      <w:pStyle w:val="a4"/>
      <w:ind w:right="360" w:firstLine="360"/>
    </w:pPr>
    <w:r>
      <w:pict>
        <v:shapetype id="_x0000_t202" coordsize="21600,21600" o:spt="202" path="m,l,21600r21600,l21600,xe">
          <v:stroke joinstyle="miter"/>
          <v:path gradientshapeok="t" o:connecttype="rect"/>
        </v:shapetype>
        <v:shape id="文本框 1029" o:spid="_x0000_s1026" type="#_x0000_t202" style="position:absolute;left:0;text-align:left;margin-left:312pt;margin-top:0;width:2in;height:2in;z-index:251661312;mso-wrap-style:none;mso-position-horizontal:outside;mso-position-horizontal-relative:margin" filled="f" stroked="f">
          <v:fill o:detectmouseclick="t"/>
          <v:textbox style="mso-fit-shape-to-text:t" inset="0,0,0,0">
            <w:txbxContent>
              <w:p w:rsidR="00E32A15" w:rsidRDefault="002778A4">
                <w:pPr>
                  <w:pStyle w:val="a4"/>
                  <w:rPr>
                    <w:rFonts w:ascii="宋体" w:eastAsia="宋体" w:hAnsi="宋体" w:cs="宋体"/>
                    <w:sz w:val="28"/>
                    <w:szCs w:val="28"/>
                  </w:rPr>
                </w:pPr>
                <w:r>
                  <w:rPr>
                    <w:rFonts w:ascii="宋体" w:eastAsia="宋体" w:hAnsi="宋体" w:cs="宋体" w:hint="eastAsia"/>
                    <w:sz w:val="28"/>
                    <w:szCs w:val="28"/>
                  </w:rPr>
                  <w:t xml:space="preserve">— </w:t>
                </w:r>
                <w:r w:rsidR="005C392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C3926">
                  <w:rPr>
                    <w:rFonts w:ascii="宋体" w:eastAsia="宋体" w:hAnsi="宋体" w:cs="宋体" w:hint="eastAsia"/>
                    <w:sz w:val="28"/>
                    <w:szCs w:val="28"/>
                  </w:rPr>
                  <w:fldChar w:fldCharType="separate"/>
                </w:r>
                <w:r>
                  <w:rPr>
                    <w:rFonts w:ascii="宋体" w:eastAsia="宋体" w:hAnsi="宋体" w:cs="宋体"/>
                    <w:noProof/>
                    <w:sz w:val="28"/>
                    <w:szCs w:val="28"/>
                  </w:rPr>
                  <w:t>8</w:t>
                </w:r>
                <w:r w:rsidR="005C392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15" w:rsidRDefault="005C3926">
    <w:pPr>
      <w:pStyle w:val="a4"/>
      <w:ind w:right="360" w:firstLine="360"/>
    </w:pPr>
    <w:r>
      <w:pict>
        <v:shapetype id="_x0000_t202" coordsize="21600,21600" o:spt="202" path="m,l,21600r21600,l21600,xe">
          <v:stroke joinstyle="miter"/>
          <v:path gradientshapeok="t" o:connecttype="rect"/>
        </v:shapetype>
        <v:shape id="文本框 1028" o:spid="_x0000_s1025" type="#_x0000_t202" style="position:absolute;left:0;text-align:left;margin-left:312pt;margin-top:0;width:2in;height:2in;z-index:251660288;mso-wrap-style:none;mso-position-horizontal:outside;mso-position-horizontal-relative:margin" filled="f" stroked="f">
          <v:fill o:detectmouseclick="t"/>
          <v:textbox style="mso-fit-shape-to-text:t" inset="0,0,0,0">
            <w:txbxContent>
              <w:p w:rsidR="00E32A15" w:rsidRDefault="002778A4">
                <w:pPr>
                  <w:pStyle w:val="a4"/>
                  <w:rPr>
                    <w:rFonts w:ascii="宋体" w:eastAsia="宋体" w:hAnsi="宋体" w:cs="宋体"/>
                    <w:sz w:val="28"/>
                    <w:szCs w:val="28"/>
                  </w:rPr>
                </w:pPr>
                <w:r>
                  <w:rPr>
                    <w:rFonts w:ascii="宋体" w:eastAsia="宋体" w:hAnsi="宋体" w:cs="宋体" w:hint="eastAsia"/>
                    <w:sz w:val="28"/>
                    <w:szCs w:val="28"/>
                  </w:rPr>
                  <w:t xml:space="preserve">— </w:t>
                </w:r>
                <w:r w:rsidR="005C392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C3926">
                  <w:rPr>
                    <w:rFonts w:ascii="宋体" w:eastAsia="宋体" w:hAnsi="宋体" w:cs="宋体" w:hint="eastAsia"/>
                    <w:sz w:val="28"/>
                    <w:szCs w:val="28"/>
                  </w:rPr>
                  <w:fldChar w:fldCharType="separate"/>
                </w:r>
                <w:r w:rsidR="000438B6">
                  <w:rPr>
                    <w:rFonts w:ascii="宋体" w:eastAsia="宋体" w:hAnsi="宋体" w:cs="宋体"/>
                    <w:noProof/>
                    <w:sz w:val="28"/>
                    <w:szCs w:val="28"/>
                  </w:rPr>
                  <w:t>4</w:t>
                </w:r>
                <w:r w:rsidR="005C392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E8F" w:rsidRDefault="002F5E8F" w:rsidP="00E32A15">
      <w:r>
        <w:separator/>
      </w:r>
    </w:p>
  </w:footnote>
  <w:footnote w:type="continuationSeparator" w:id="1">
    <w:p w:rsidR="002F5E8F" w:rsidRDefault="002F5E8F" w:rsidP="00E32A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15" w:rsidRDefault="00E32A15">
    <w:pPr>
      <w:pStyle w:val="a3"/>
      <w:pBdr>
        <w:bottom w:val="none" w:sz="0" w:space="0" w:color="auto"/>
      </w:pBd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15" w:rsidRDefault="00E32A15">
    <w:pPr>
      <w:pStyle w:val="a3"/>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60D6"/>
    <w:rsid w:val="000438B6"/>
    <w:rsid w:val="00253E90"/>
    <w:rsid w:val="002778A4"/>
    <w:rsid w:val="002F5E8F"/>
    <w:rsid w:val="004D69D4"/>
    <w:rsid w:val="005C3926"/>
    <w:rsid w:val="008160D6"/>
    <w:rsid w:val="00941E18"/>
    <w:rsid w:val="00E32A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0D6"/>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160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160D6"/>
    <w:rPr>
      <w:rFonts w:ascii="Times New Roman" w:eastAsia="仿宋_GB2312" w:hAnsi="Times New Roman" w:cs="Times New Roman"/>
      <w:sz w:val="18"/>
      <w:szCs w:val="18"/>
    </w:rPr>
  </w:style>
  <w:style w:type="paragraph" w:styleId="a4">
    <w:name w:val="footer"/>
    <w:basedOn w:val="a"/>
    <w:link w:val="Char0"/>
    <w:rsid w:val="008160D6"/>
    <w:pPr>
      <w:tabs>
        <w:tab w:val="center" w:pos="4153"/>
        <w:tab w:val="right" w:pos="8306"/>
      </w:tabs>
      <w:snapToGrid w:val="0"/>
      <w:jc w:val="left"/>
    </w:pPr>
    <w:rPr>
      <w:sz w:val="18"/>
      <w:szCs w:val="18"/>
    </w:rPr>
  </w:style>
  <w:style w:type="character" w:customStyle="1" w:styleId="Char0">
    <w:name w:val="页脚 Char"/>
    <w:basedOn w:val="a0"/>
    <w:link w:val="a4"/>
    <w:rsid w:val="008160D6"/>
    <w:rPr>
      <w:rFonts w:ascii="Times New Roman" w:eastAsia="仿宋_GB2312" w:hAnsi="Times New Roman" w:cs="Times New Roman"/>
      <w:sz w:val="18"/>
      <w:szCs w:val="18"/>
    </w:rPr>
  </w:style>
  <w:style w:type="table" w:styleId="a5">
    <w:name w:val="Table Grid"/>
    <w:basedOn w:val="a1"/>
    <w:qFormat/>
    <w:rsid w:val="008160D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358</Words>
  <Characters>2046</Characters>
  <Application>Microsoft Office Word</Application>
  <DocSecurity>0</DocSecurity>
  <Lines>17</Lines>
  <Paragraphs>4</Paragraphs>
  <ScaleCrop>false</ScaleCrop>
  <Company>China</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AOC</cp:lastModifiedBy>
  <cp:revision>3</cp:revision>
  <dcterms:created xsi:type="dcterms:W3CDTF">2022-09-16T01:08:00Z</dcterms:created>
  <dcterms:modified xsi:type="dcterms:W3CDTF">2022-09-16T06:22:00Z</dcterms:modified>
</cp:coreProperties>
</file>