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ascii="黑体" w:hAnsi="黑体" w:eastAsia="黑体"/>
          <w:sz w:val="32"/>
          <w:szCs w:val="32"/>
        </w:rPr>
      </w:pPr>
      <w:r>
        <w:rPr>
          <w:rFonts w:hint="eastAsia" w:ascii="黑体" w:hAnsi="黑体" w:eastAsia="黑体"/>
          <w:sz w:val="32"/>
          <w:szCs w:val="32"/>
        </w:rPr>
        <w:t>附件5</w:t>
      </w:r>
    </w:p>
    <w:p>
      <w:pPr>
        <w:spacing w:line="276" w:lineRule="auto"/>
        <w:jc w:val="center"/>
        <w:rPr>
          <w:rFonts w:ascii="Times New Roman" w:hAnsi="Times New Roman" w:eastAsia="方正小标宋简体"/>
          <w:sz w:val="44"/>
          <w:szCs w:val="32"/>
        </w:rPr>
      </w:pPr>
      <w:r>
        <w:rPr>
          <w:rFonts w:hint="eastAsia" w:ascii="Times New Roman" w:hAnsi="Times New Roman" w:eastAsia="方正小标宋简体"/>
          <w:sz w:val="44"/>
          <w:szCs w:val="32"/>
        </w:rPr>
        <w:t>202</w:t>
      </w:r>
      <w:r>
        <w:rPr>
          <w:rFonts w:hint="eastAsia" w:ascii="Times New Roman" w:hAnsi="Times New Roman" w:eastAsia="方正小标宋简体"/>
          <w:sz w:val="44"/>
          <w:szCs w:val="32"/>
          <w:lang w:val="en-US" w:eastAsia="zh-CN"/>
        </w:rPr>
        <w:t>2</w:t>
      </w:r>
      <w:r>
        <w:rPr>
          <w:rFonts w:hint="eastAsia" w:ascii="Times New Roman" w:hAnsi="Times New Roman" w:eastAsia="方正小标宋简体"/>
          <w:sz w:val="44"/>
          <w:szCs w:val="32"/>
        </w:rPr>
        <w:t>年陕西特岗教师招聘考试考生须知</w:t>
      </w:r>
    </w:p>
    <w:p>
      <w:pPr>
        <w:spacing w:line="338" w:lineRule="auto"/>
        <w:ind w:firstLine="640" w:firstLineChars="200"/>
        <w:rPr>
          <w:rFonts w:ascii="Times New Roman" w:hAnsi="Times New Roman" w:eastAsia="仿宋_GB2312"/>
          <w:sz w:val="32"/>
          <w:szCs w:val="32"/>
        </w:rPr>
      </w:pP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w:t>
      </w:r>
      <w:r>
        <w:rPr>
          <w:rFonts w:ascii="Times New Roman" w:hAnsi="Times New Roman" w:eastAsia="仿宋_GB2312"/>
          <w:sz w:val="32"/>
          <w:szCs w:val="32"/>
        </w:rPr>
        <w:t>陕西</w:t>
      </w:r>
      <w:r>
        <w:rPr>
          <w:rFonts w:hint="eastAsia" w:ascii="Times New Roman" w:hAnsi="Times New Roman" w:eastAsia="仿宋_GB2312"/>
          <w:sz w:val="32"/>
          <w:szCs w:val="32"/>
        </w:rPr>
        <w:t>特岗教师招聘考试笔试科目</w:t>
      </w:r>
      <w:r>
        <w:rPr>
          <w:rFonts w:ascii="Times New Roman" w:hAnsi="Times New Roman" w:eastAsia="仿宋_GB2312"/>
          <w:sz w:val="32"/>
          <w:szCs w:val="32"/>
        </w:rPr>
        <w:t>包括教育理论知识和学科专业知识两科，考试时间为</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w:t>
      </w:r>
      <w:r>
        <w:rPr>
          <w:rFonts w:ascii="Times New Roman" w:hAnsi="Times New Roman" w:eastAsia="仿宋_GB2312"/>
          <w:sz w:val="32"/>
          <w:szCs w:val="32"/>
        </w:rPr>
        <w:t>7月</w:t>
      </w: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日（星期</w:t>
      </w:r>
      <w:r>
        <w:rPr>
          <w:rFonts w:hint="eastAsia" w:ascii="Times New Roman" w:hAnsi="Times New Roman" w:eastAsia="仿宋_GB2312"/>
          <w:sz w:val="32"/>
          <w:szCs w:val="32"/>
          <w:lang w:val="en-US" w:eastAsia="zh-CN"/>
        </w:rPr>
        <w:t>六</w:t>
      </w:r>
      <w:r>
        <w:rPr>
          <w:rFonts w:ascii="Times New Roman" w:hAnsi="Times New Roman" w:eastAsia="仿宋_GB2312"/>
          <w:sz w:val="32"/>
          <w:szCs w:val="32"/>
        </w:rPr>
        <w:t>）</w:t>
      </w:r>
      <w:r>
        <w:rPr>
          <w:rFonts w:hint="eastAsia" w:ascii="Times New Roman" w:hAnsi="Times New Roman" w:eastAsia="仿宋_GB2312"/>
          <w:sz w:val="32"/>
          <w:szCs w:val="32"/>
        </w:rPr>
        <w:t>。其中，</w:t>
      </w:r>
      <w:r>
        <w:rPr>
          <w:rFonts w:ascii="Times New Roman" w:hAnsi="Times New Roman" w:eastAsia="仿宋_GB2312"/>
          <w:sz w:val="32"/>
          <w:szCs w:val="32"/>
        </w:rPr>
        <w:t>教育理论知识考试时间为9:00—11:00</w:t>
      </w:r>
      <w:r>
        <w:rPr>
          <w:rFonts w:hint="eastAsia" w:ascii="Times New Roman" w:hAnsi="Times New Roman" w:eastAsia="仿宋_GB2312"/>
          <w:sz w:val="32"/>
          <w:szCs w:val="32"/>
        </w:rPr>
        <w:t>；</w:t>
      </w:r>
      <w:r>
        <w:rPr>
          <w:rFonts w:ascii="Times New Roman" w:hAnsi="Times New Roman" w:eastAsia="仿宋_GB2312"/>
          <w:sz w:val="32"/>
          <w:szCs w:val="32"/>
        </w:rPr>
        <w:t>学科专业知识考试时间为14:00—16:00</w:t>
      </w:r>
      <w:r>
        <w:rPr>
          <w:rFonts w:hint="eastAsia" w:ascii="Times New Roman" w:hAnsi="Times New Roman" w:eastAsia="仿宋_GB2312"/>
          <w:sz w:val="32"/>
          <w:szCs w:val="32"/>
        </w:rPr>
        <w:t>。</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2．参加陕西特岗教师招聘考试资格审核合格的考生，请于7月</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日上午</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:00起</w:t>
      </w:r>
      <w:r>
        <w:rPr>
          <w:rFonts w:hint="eastAsia" w:ascii="Times New Roman" w:hAnsi="Times New Roman" w:eastAsia="仿宋_GB2312"/>
          <w:sz w:val="32"/>
          <w:szCs w:val="32"/>
        </w:rPr>
        <w:t>，登录“陕西省特岗教师管理信息系统（</w:t>
      </w:r>
      <w:r>
        <w:rPr>
          <w:rFonts w:ascii="Times New Roman" w:hAnsi="Times New Roman" w:eastAsia="仿宋_GB2312"/>
          <w:sz w:val="32"/>
          <w:szCs w:val="32"/>
        </w:rPr>
        <w:t>tgjs.sneducloud.com</w:t>
      </w:r>
      <w:r>
        <w:rPr>
          <w:rFonts w:hint="eastAsia" w:ascii="Times New Roman" w:hAnsi="Times New Roman" w:eastAsia="仿宋_GB2312"/>
          <w:sz w:val="32"/>
          <w:szCs w:val="32"/>
        </w:rPr>
        <w:t>），自行下载打印准考证，并按照准考证上的时间、考点及要求，按时参加考试。考生对所打印准考证信息的真实性、准确性和有效性负责，准考证不得涂改、转借。</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3．考试当天，考生应佩戴口罩，凭打印的准考证和身份证，</w:t>
      </w:r>
      <w:r>
        <w:rPr>
          <w:rFonts w:ascii="Times New Roman" w:hAnsi="Times New Roman" w:eastAsia="仿宋_GB2312"/>
          <w:sz w:val="32"/>
          <w:szCs w:val="32"/>
        </w:rPr>
        <w:t>在考试前60分钟到达考点，间隔1米以上有序排队，扫码、测温并接受安检，对国家或陕西省“健康码”显示“黄码”“红码”，或一小时内测温三次≥37.3℃，或身体不适的考生，不得参加考试。符合参加考试条件的考生</w:t>
      </w:r>
      <w:r>
        <w:rPr>
          <w:rFonts w:hint="eastAsia" w:ascii="Times New Roman" w:hAnsi="Times New Roman" w:eastAsia="仿宋_GB2312"/>
          <w:sz w:val="32"/>
          <w:szCs w:val="32"/>
        </w:rPr>
        <w:t>，</w:t>
      </w:r>
      <w:r>
        <w:rPr>
          <w:rFonts w:ascii="Times New Roman" w:hAnsi="Times New Roman" w:eastAsia="仿宋_GB2312"/>
          <w:sz w:val="32"/>
          <w:szCs w:val="32"/>
        </w:rPr>
        <w:t>应</w:t>
      </w:r>
      <w:r>
        <w:rPr>
          <w:rFonts w:hint="eastAsia" w:ascii="Times New Roman" w:hAnsi="Times New Roman" w:eastAsia="仿宋_GB2312"/>
          <w:sz w:val="32"/>
          <w:szCs w:val="32"/>
        </w:rPr>
        <w:t>在考前30分钟进入考场，按指定座位号入座，并将《准考证》《身份证》放在课桌左（右）上角。</w:t>
      </w:r>
      <w:r>
        <w:rPr>
          <w:rFonts w:hint="default" w:ascii="Times New Roman" w:hAnsi="Times New Roman" w:eastAsia="仿宋_GB2312" w:cs="Times New Roman"/>
          <w:i w:val="0"/>
          <w:iCs w:val="0"/>
          <w:caps w:val="0"/>
          <w:color w:val="000000"/>
          <w:spacing w:val="0"/>
          <w:sz w:val="32"/>
          <w:szCs w:val="32"/>
        </w:rPr>
        <w:t>考试期间（含进出考点、考场）全程规范佩戴口罩。</w:t>
      </w:r>
      <w:bookmarkStart w:id="0" w:name="_GoBack"/>
      <w:bookmarkEnd w:id="0"/>
      <w:r>
        <w:rPr>
          <w:rFonts w:hint="eastAsia" w:ascii="Times New Roman" w:hAnsi="Times New Roman" w:eastAsia="仿宋_GB2312"/>
          <w:sz w:val="32"/>
          <w:szCs w:val="32"/>
        </w:rPr>
        <w:t>禁止考生穿背心、拖鞋、响底鞋等进入考场。</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考生应自带文具，其中蓝、黑色钢笔或签字笔、2B铅笔和橡皮为必带文具。进入考场，须将所带书籍资料、衣物、无线通信工具（手机）、电子记事本等与考试无关的物品按监考要求集中存放（其中电子通讯设备一律保持关闭状态且取消闹钟，禁止随身携带）。进入考场后须保持肃静，不准吸烟和谈笑。考试期间不得上厕所。凡离开考场，不准再次进入。</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答卷前，考生须在试卷及答题纸规定的位置填写清楚考区（考点）、考场号、姓名、准考证号和座位号等。迟到15分钟不准进入考场；开考90分钟后方准交卷离开考试教室（因突发自然灾害或重大疾病等特殊情况除外），考生提前交卷后应退至警戒线以外等候，不得影响其他考生正常答卷。</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答题须在统一印刷的试卷规定位置或专用答题纸上用蓝色或黑色钢笔、签字笔书写，字迹要工整、清晰。用铅笔、红色笔书写的答卷一律无效。需要在答题卡作答的一律使用2B铅笔，否则无效。答卷上禁止使用涂改液。</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考生遇试卷分发错误及试题字迹不清等问题可举手询问，涉及试题内容的疑问，不得询问。考生在考场内必须严格遵守考场纪律，不准交头接耳、左顾右盼；考试期间不准借用文具，不准偷看、抄袭他人答卷，不准夹带、冒名替考或换卷。</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考试期间，考生应模范遵守《陕西省202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年特岗教师招聘考试考场规则》（附件</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自觉服从监考人员管理，</w:t>
      </w:r>
      <w:r>
        <w:rPr>
          <w:rFonts w:ascii="Times New Roman" w:hAnsi="Times New Roman" w:eastAsia="仿宋_GB2312"/>
          <w:sz w:val="32"/>
          <w:szCs w:val="32"/>
        </w:rPr>
        <w:t>认真参加考试。</w:t>
      </w:r>
      <w:r>
        <w:rPr>
          <w:rFonts w:hint="eastAsia" w:ascii="Times New Roman" w:hAnsi="Times New Roman" w:eastAsia="仿宋_GB2312"/>
          <w:sz w:val="32"/>
          <w:szCs w:val="32"/>
        </w:rPr>
        <w:t>离开考场时必须交卷，不得携带试卷和答题纸（含答题卡）离开考场。按照《国家教育考试违规处理办法》有关规定，对有违纪行为的，取消该科目的考试成绩；对有作弊行为的，其当次报名参加考试的各科成绩无效，且3年内不得再次报名参加陕西特岗教师招聘考试。</w:t>
      </w:r>
    </w:p>
    <w:p>
      <w:pPr>
        <w:spacing w:line="338" w:lineRule="auto"/>
        <w:ind w:firstLine="640" w:firstLineChars="200"/>
        <w:rPr>
          <w:rFonts w:ascii="Times New Roman" w:hAnsi="Times New Roman" w:eastAsia="仿宋_GB2312"/>
          <w:sz w:val="32"/>
          <w:szCs w:val="32"/>
        </w:rPr>
      </w:pPr>
      <w:r>
        <w:rPr>
          <w:rFonts w:hint="eastAsia" w:ascii="黑体" w:hAnsi="黑体" w:eastAsia="黑体"/>
          <w:sz w:val="32"/>
          <w:szCs w:val="32"/>
        </w:rPr>
        <w:t>9．特别提示</w:t>
      </w:r>
      <w:r>
        <w:rPr>
          <w:rFonts w:hint="eastAsia" w:ascii="Times New Roman" w:hAnsi="Times New Roman" w:eastAsia="仿宋_GB2312"/>
          <w:sz w:val="32"/>
          <w:szCs w:val="32"/>
        </w:rPr>
        <w:t>：</w:t>
      </w:r>
      <w:r>
        <w:rPr>
          <w:rFonts w:ascii="Times New Roman" w:hAnsi="Times New Roman" w:eastAsia="仿宋_GB2312"/>
          <w:sz w:val="32"/>
          <w:szCs w:val="32"/>
        </w:rPr>
        <w:t>考前14天，确因特殊情况有高、中风险区旅居史的本省考生；来自中风险区的外省（市）考生；考前3天有发热等身体异常状况的考生，还须持考前7日内有效的核酸检测结果报告方可参加考试。在考前和考试中监测、检查发现身体状况异常的考生，经评估不具备参加考试条件的，不得参加考试。考生隐瞒身体异常情况，提供虚假信息，造成严重后果的，依法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jdlYmM5OTMwYWM1YmEzYWJlODk1ZDhiMDM1NjcifQ=="/>
  </w:docVars>
  <w:rsids>
    <w:rsidRoot w:val="00D930DA"/>
    <w:rsid w:val="00086A30"/>
    <w:rsid w:val="00851077"/>
    <w:rsid w:val="008C4659"/>
    <w:rsid w:val="00D930DA"/>
    <w:rsid w:val="00FD4EA7"/>
    <w:rsid w:val="22CB62F4"/>
    <w:rsid w:val="4D9C4A8D"/>
    <w:rsid w:val="755C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1317</Words>
  <Characters>1384</Characters>
  <Lines>9</Lines>
  <Paragraphs>2</Paragraphs>
  <TotalTime>0</TotalTime>
  <ScaleCrop>false</ScaleCrop>
  <LinksUpToDate>false</LinksUpToDate>
  <CharactersWithSpaces>1384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2021-07-02T07:32:00Z</dcterms:created>
  <dc:creator>微软中国</dc:creator>
  <cp:lastModifiedBy>勿忘本心</cp:lastModifiedBy>
  <cp:lastPrinted>2022-07-08T01:14:12Z</cp:lastPrinted>
  <dcterms:modified xsi:type="dcterms:W3CDTF">2022-07-08T01:16:54Z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023B8E532A3E455C9DABB452E5FC1FA7</vt:lpwstr>
  </property>
</Properties>
</file>