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仿宋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333333"/>
          <w:sz w:val="28"/>
          <w:szCs w:val="28"/>
          <w:shd w:val="clear" w:color="auto" w:fill="FFFFFF"/>
        </w:rPr>
        <w:t>：</w:t>
      </w:r>
    </w:p>
    <w:p>
      <w:pPr>
        <w:spacing w:line="220" w:lineRule="atLeast"/>
        <w:ind w:firstLine="440" w:firstLineChars="100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第三届陕西省本科高校工程训练教师教学能力竞赛获奖名单</w:t>
      </w:r>
    </w:p>
    <w:p>
      <w:pPr>
        <w:spacing w:line="220" w:lineRule="atLeast"/>
        <w:ind w:firstLine="320" w:firstLineChars="100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焊接项目获奖名单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高卫平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焊接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祁小朋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西安建筑科技大学华清学院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党卫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杨星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140" w:hanging="160" w:hangingChar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安立荣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田德林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杨柯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张化保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140" w:hanging="160" w:hangingChar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韩岗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西安工程大学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李博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杨延华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西安思源学院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杨宏伟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梁晓雅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王佳鹏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" w:eastAsia="仿宋_GB2312"/>
          <w:sz w:val="28"/>
          <w:szCs w:val="28"/>
        </w:rPr>
      </w:pPr>
    </w:p>
    <w:p>
      <w:pPr>
        <w:adjustRightInd/>
        <w:snapToGrid/>
        <w:spacing w:after="0"/>
        <w:jc w:val="center"/>
        <w:rPr>
          <w:rFonts w:ascii="仿宋_GB2312" w:hAnsi="仿宋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3D打印项目获奖名单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李发元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3D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李余峰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邵雨虹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3D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程岗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董桂华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刘畅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140" w:hanging="160" w:hangingChar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白蕊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3D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沈瑶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邵敏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西安思源学院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谭栓斌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庞嘉尧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杨晶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140" w:hanging="160" w:hangingChars="5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ind w:left="140" w:hanging="160" w:hangingChar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西安思源学院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毛灵汗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3D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聂阳文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程伟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罗乐乐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西安石油大学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王向峰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李鹏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李友松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微课比赛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项目获奖名单</w:t>
      </w:r>
    </w:p>
    <w:p>
      <w:pPr>
        <w:jc w:val="center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一等奖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段博峰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金凯乐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胡深奇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西安交通工程学院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贾雄伟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赵浔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王卓然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李星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二等奖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5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火箭军工程大学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郝欢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王红敏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赵岚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郭海军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汪玉琪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邢剑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长安大学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牛凤姣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火箭军工程大学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芦静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火箭军工程大学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刘桢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西安交通工程学院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郭利军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left="0" w:firstLine="0" w:firstLineChars="0"/>
        <w:jc w:val="center"/>
        <w:rPr>
          <w:rFonts w:ascii="仿宋_GB2312" w:hAnsi="仿宋" w:eastAsia="仿宋_GB2312"/>
          <w:kern w:val="2"/>
          <w:sz w:val="28"/>
          <w:szCs w:val="28"/>
        </w:rPr>
      </w:pPr>
      <w:r>
        <w:rPr>
          <w:rFonts w:ascii="仿宋_GB2312" w:hAnsi="仿宋" w:eastAsia="仿宋_GB2312"/>
          <w:kern w:val="2"/>
          <w:sz w:val="28"/>
          <w:szCs w:val="28"/>
        </w:rPr>
        <w:t xml:space="preserve">    </w:t>
      </w:r>
    </w:p>
    <w:p>
      <w:pPr>
        <w:ind w:left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优秀奖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27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陕西理工大学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罗俊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崔琦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杨荣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西安工程大学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刘宇程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西安交通工程学院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钟凡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张军前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西安航空学院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王延昌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西安科技大学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刘刚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王明伟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宝鸡文理学院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魏宏波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彭莉峻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西安理工大学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戴世通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西安工程大学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师卓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西安石油大学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李启飞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西安建筑科技大学华清学院</w:t>
            </w:r>
          </w:p>
        </w:tc>
        <w:tc>
          <w:tcPr>
            <w:tcW w:w="1843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李蔚蓝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>
            <w:pPr>
              <w:ind w:left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西安建筑科技大学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张琳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220" w:lineRule="atLeast"/>
        <w:ind w:firstLine="640" w:firstLineChars="200"/>
        <w:jc w:val="center"/>
      </w:pPr>
      <w:r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CB"/>
    <w:rsid w:val="00077CDF"/>
    <w:rsid w:val="00104979"/>
    <w:rsid w:val="00DD1DCB"/>
    <w:rsid w:val="1F7403F3"/>
    <w:rsid w:val="2AB57787"/>
    <w:rsid w:val="723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D95EC-D928-4ADE-A054-CB7F74C2C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</Words>
  <Characters>1139</Characters>
  <Lines>9</Lines>
  <Paragraphs>2</Paragraphs>
  <TotalTime>5</TotalTime>
  <ScaleCrop>false</ScaleCrop>
  <LinksUpToDate>false</LinksUpToDate>
  <CharactersWithSpaces>1336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2021-11-08T11:14:00Z</dcterms:created>
  <dc:creator>晓雅 梁</dc:creator>
  <cp:lastModifiedBy>admin</cp:lastModifiedBy>
  <dcterms:modified xsi:type="dcterms:W3CDTF">2021-11-10T09:00:43Z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EA64B6121F854ED0B9DC34FB9DA0F0F7</vt:lpwstr>
  </property>
</Properties>
</file>