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E" w:rsidRDefault="000C3B1E" w:rsidP="000C3B1E">
      <w:pPr>
        <w:pStyle w:val="a3"/>
        <w:spacing w:beforeAutospacing="0" w:afterAutospacing="0" w:line="360" w:lineRule="auto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附表</w:t>
      </w:r>
      <w:r>
        <w:rPr>
          <w:rFonts w:ascii="Times New Roman" w:eastAsia="黑体" w:hAnsi="Times New Roman"/>
          <w:color w:val="000000"/>
          <w:sz w:val="30"/>
          <w:szCs w:val="30"/>
        </w:rPr>
        <w:t>2</w:t>
      </w:r>
    </w:p>
    <w:p w:rsidR="000C3B1E" w:rsidRDefault="000C3B1E" w:rsidP="000C3B1E">
      <w:pPr>
        <w:pStyle w:val="a3"/>
        <w:spacing w:beforeAutospacing="0" w:afterAutospacing="0" w:line="360" w:lineRule="auto"/>
        <w:rPr>
          <w:rFonts w:ascii="Times New Roman" w:eastAsia="黑体" w:hAnsi="Times New Roman"/>
          <w:color w:val="000000"/>
          <w:sz w:val="30"/>
          <w:szCs w:val="30"/>
        </w:rPr>
      </w:pPr>
    </w:p>
    <w:p w:rsidR="000C3B1E" w:rsidRDefault="000C3B1E" w:rsidP="000C3B1E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“百姓学习之星”推荐登记表</w:t>
      </w:r>
    </w:p>
    <w:p w:rsidR="000C3B1E" w:rsidRDefault="000C3B1E" w:rsidP="000C3B1E">
      <w:pPr>
        <w:spacing w:afterLines="50" w:line="360" w:lineRule="auto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推荐单位（盖章）：                                                                              填表时间：         年    月  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138"/>
        <w:gridCol w:w="1849"/>
        <w:gridCol w:w="711"/>
        <w:gridCol w:w="712"/>
        <w:gridCol w:w="710"/>
        <w:gridCol w:w="711"/>
        <w:gridCol w:w="996"/>
        <w:gridCol w:w="1137"/>
        <w:gridCol w:w="2456"/>
        <w:gridCol w:w="1385"/>
        <w:gridCol w:w="853"/>
        <w:gridCol w:w="705"/>
      </w:tblGrid>
      <w:tr w:rsidR="000C3B1E" w:rsidTr="00BC72AA">
        <w:trPr>
          <w:trHeight w:val="6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推荐序号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单</w:t>
            </w:r>
            <w:r>
              <w:rPr>
                <w:rFonts w:eastAsia="宋体"/>
                <w:bCs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z w:val="21"/>
                <w:szCs w:val="21"/>
              </w:rPr>
              <w:t>位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职务</w:t>
            </w:r>
          </w:p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专业职称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出</w:t>
            </w:r>
            <w:r>
              <w:rPr>
                <w:rFonts w:eastAsia="宋体"/>
                <w:bCs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z w:val="21"/>
                <w:szCs w:val="21"/>
              </w:rPr>
              <w:t>生</w:t>
            </w:r>
          </w:p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年月日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学历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地址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有无视频材料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备注</w:t>
            </w:r>
          </w:p>
        </w:tc>
      </w:tr>
      <w:tr w:rsidR="000C3B1E" w:rsidTr="00BC72AA">
        <w:trPr>
          <w:trHeight w:val="5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0C3B1E" w:rsidTr="00BC72AA">
        <w:trPr>
          <w:trHeight w:val="5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0C3B1E" w:rsidTr="00BC72AA">
        <w:trPr>
          <w:trHeight w:val="5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0C3B1E" w:rsidTr="00BC72AA">
        <w:trPr>
          <w:trHeight w:val="5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0C3B1E" w:rsidTr="00BC72AA">
        <w:trPr>
          <w:trHeight w:val="5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0C3B1E" w:rsidTr="00BC72AA">
        <w:trPr>
          <w:trHeight w:val="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1E" w:rsidRDefault="000C3B1E" w:rsidP="00BC72AA">
            <w:pPr>
              <w:adjustRightInd w:val="0"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:rsidR="000C3B1E" w:rsidRDefault="000C3B1E" w:rsidP="000C3B1E">
      <w:pPr>
        <w:widowControl/>
        <w:jc w:val="left"/>
        <w:rPr>
          <w:rFonts w:eastAsia="宋体"/>
          <w:snapToGrid w:val="0"/>
          <w:kern w:val="0"/>
          <w:sz w:val="15"/>
          <w:szCs w:val="15"/>
        </w:rPr>
      </w:pPr>
    </w:p>
    <w:p w:rsidR="000C3B1E" w:rsidRDefault="000C3B1E" w:rsidP="000C3B1E">
      <w:pPr>
        <w:widowControl/>
        <w:spacing w:line="280" w:lineRule="exact"/>
        <w:jc w:val="left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注：</w:t>
      </w:r>
      <w:r>
        <w:rPr>
          <w:rFonts w:eastAsia="宋体"/>
          <w:snapToGrid w:val="0"/>
          <w:kern w:val="0"/>
          <w:sz w:val="21"/>
          <w:szCs w:val="21"/>
        </w:rPr>
        <w:t>1.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推荐单位为各市（区）教育局、成人继续教育社区教育培训基地、高等学校、省属中等职业学校，厅属单位；</w:t>
      </w:r>
    </w:p>
    <w:p w:rsidR="000C3B1E" w:rsidRDefault="000C3B1E" w:rsidP="000C3B1E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 w:hint="eastAsia"/>
          <w:snapToGrid w:val="0"/>
          <w:kern w:val="0"/>
          <w:sz w:val="21"/>
          <w:szCs w:val="21"/>
        </w:rPr>
        <w:t xml:space="preserve">    </w:t>
      </w:r>
      <w:r>
        <w:rPr>
          <w:rFonts w:eastAsia="宋体"/>
          <w:snapToGrid w:val="0"/>
          <w:kern w:val="0"/>
          <w:sz w:val="21"/>
          <w:szCs w:val="21"/>
        </w:rPr>
        <w:t>2.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请按推荐顺序填写登记表；</w:t>
      </w:r>
    </w:p>
    <w:p w:rsidR="000C3B1E" w:rsidRDefault="000C3B1E" w:rsidP="000C3B1E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 w:hint="eastAsia"/>
          <w:snapToGrid w:val="0"/>
          <w:kern w:val="0"/>
          <w:sz w:val="21"/>
          <w:szCs w:val="21"/>
        </w:rPr>
        <w:t xml:space="preserve">    </w:t>
      </w:r>
      <w:r>
        <w:rPr>
          <w:rFonts w:eastAsia="宋体"/>
          <w:snapToGrid w:val="0"/>
          <w:kern w:val="0"/>
          <w:sz w:val="21"/>
          <w:szCs w:val="21"/>
        </w:rPr>
        <w:t>3.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往年参加过征集的原则上不再推荐；</w:t>
      </w:r>
    </w:p>
    <w:p w:rsidR="000C3B1E" w:rsidRDefault="000C3B1E" w:rsidP="000C3B1E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 w:hint="eastAsia"/>
          <w:snapToGrid w:val="0"/>
          <w:kern w:val="0"/>
          <w:sz w:val="21"/>
          <w:szCs w:val="21"/>
        </w:rPr>
        <w:t xml:space="preserve">    </w:t>
      </w:r>
      <w:r>
        <w:rPr>
          <w:rFonts w:eastAsia="宋体"/>
          <w:snapToGrid w:val="0"/>
          <w:kern w:val="0"/>
          <w:sz w:val="21"/>
          <w:szCs w:val="21"/>
        </w:rPr>
        <w:t>4.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如推荐事迹特别感人的</w:t>
      </w:r>
      <w:r>
        <w:rPr>
          <w:rFonts w:eastAsia="宋体"/>
          <w:snapToGrid w:val="0"/>
          <w:kern w:val="0"/>
          <w:sz w:val="21"/>
          <w:szCs w:val="21"/>
        </w:rPr>
        <w:t>“</w:t>
      </w:r>
      <w:r>
        <w:rPr>
          <w:rFonts w:eastAsia="宋体"/>
          <w:snapToGrid w:val="0"/>
          <w:kern w:val="0"/>
          <w:sz w:val="21"/>
          <w:szCs w:val="21"/>
        </w:rPr>
        <w:t>百姓学习之星</w:t>
      </w:r>
      <w:r>
        <w:rPr>
          <w:rFonts w:eastAsia="宋体"/>
          <w:snapToGrid w:val="0"/>
          <w:kern w:val="0"/>
          <w:sz w:val="21"/>
          <w:szCs w:val="21"/>
        </w:rPr>
        <w:t>”</w:t>
      </w:r>
      <w:r>
        <w:rPr>
          <w:rFonts w:eastAsia="宋体"/>
          <w:snapToGrid w:val="0"/>
          <w:kern w:val="0"/>
          <w:sz w:val="21"/>
          <w:szCs w:val="21"/>
        </w:rPr>
        <w:t>请在备注一栏注明；</w:t>
      </w:r>
    </w:p>
    <w:p w:rsidR="000C3B1E" w:rsidRDefault="000C3B1E" w:rsidP="000C3B1E">
      <w:pPr>
        <w:adjustRightInd w:val="0"/>
        <w:snapToGrid w:val="0"/>
        <w:spacing w:line="288" w:lineRule="auto"/>
        <w:ind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5.</w:t>
      </w:r>
      <w:r>
        <w:rPr>
          <w:rFonts w:eastAsia="宋体" w:hint="eastAsia"/>
          <w:snapToGrid w:val="0"/>
          <w:kern w:val="0"/>
          <w:sz w:val="21"/>
          <w:szCs w:val="21"/>
        </w:rPr>
        <w:t xml:space="preserve"> </w:t>
      </w:r>
      <w:r>
        <w:rPr>
          <w:rFonts w:eastAsia="宋体"/>
          <w:snapToGrid w:val="0"/>
          <w:kern w:val="0"/>
          <w:sz w:val="21"/>
          <w:szCs w:val="21"/>
        </w:rPr>
        <w:t>此表可复制。</w:t>
      </w:r>
    </w:p>
    <w:p w:rsidR="000C3B1E" w:rsidRDefault="000C3B1E" w:rsidP="000C3B1E">
      <w:pPr>
        <w:adjustRightInd w:val="0"/>
        <w:snapToGrid w:val="0"/>
        <w:spacing w:line="288" w:lineRule="auto"/>
        <w:ind w:firstLine="420"/>
        <w:rPr>
          <w:rFonts w:eastAsia="宋体"/>
          <w:snapToGrid w:val="0"/>
          <w:kern w:val="0"/>
          <w:sz w:val="21"/>
          <w:szCs w:val="21"/>
        </w:rPr>
      </w:pPr>
      <w:r>
        <w:rPr>
          <w:rFonts w:eastAsia="宋体"/>
          <w:snapToGrid w:val="0"/>
          <w:kern w:val="0"/>
          <w:sz w:val="21"/>
          <w:szCs w:val="21"/>
        </w:rPr>
        <w:t>填表联系人：</w:t>
      </w:r>
      <w:r>
        <w:rPr>
          <w:rFonts w:eastAsia="宋体"/>
          <w:snapToGrid w:val="0"/>
          <w:kern w:val="0"/>
          <w:sz w:val="21"/>
          <w:szCs w:val="21"/>
        </w:rPr>
        <w:t xml:space="preserve">                                 </w:t>
      </w:r>
      <w:r>
        <w:rPr>
          <w:rFonts w:eastAsia="宋体"/>
          <w:snapToGrid w:val="0"/>
          <w:kern w:val="0"/>
          <w:sz w:val="21"/>
          <w:szCs w:val="21"/>
        </w:rPr>
        <w:t>联系电话：</w:t>
      </w:r>
    </w:p>
    <w:p w:rsidR="000C3B1E" w:rsidRDefault="000C3B1E" w:rsidP="000C3B1E">
      <w:pPr>
        <w:adjustRightInd w:val="0"/>
        <w:snapToGrid w:val="0"/>
        <w:spacing w:line="288" w:lineRule="auto"/>
        <w:rPr>
          <w:rFonts w:eastAsia="宋体"/>
          <w:snapToGrid w:val="0"/>
          <w:kern w:val="0"/>
          <w:sz w:val="21"/>
          <w:szCs w:val="21"/>
        </w:rPr>
        <w:sectPr w:rsidR="000C3B1E">
          <w:pgSz w:w="16840" w:h="11907" w:orient="landscape"/>
          <w:pgMar w:top="1418" w:right="1474" w:bottom="1418" w:left="1588" w:header="851" w:footer="1418" w:gutter="0"/>
          <w:cols w:space="720"/>
          <w:docGrid w:linePitch="360"/>
        </w:sectPr>
      </w:pPr>
    </w:p>
    <w:p w:rsidR="00D109C5" w:rsidRPr="000C3B1E" w:rsidRDefault="00D109C5"/>
    <w:sectPr w:rsidR="00D109C5" w:rsidRPr="000C3B1E" w:rsidSect="00D1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B1E"/>
    <w:rsid w:val="000C3B1E"/>
    <w:rsid w:val="00D1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1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3B1E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2021-08-11T09:53:00Z</dcterms:created>
  <dcterms:modified xsi:type="dcterms:W3CDTF">2021-08-11T09:53:00Z</dcterms:modified>
</cp:coreProperties>
</file>