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1FF" w:rsidRDefault="00FF61FF" w:rsidP="00FF61FF">
      <w:pPr>
        <w:adjustRightInd w:val="0"/>
        <w:snapToGrid w:val="0"/>
        <w:spacing w:line="339" w:lineRule="auto"/>
        <w:rPr>
          <w:rFonts w:eastAsia="黑体"/>
        </w:rPr>
      </w:pPr>
      <w:r>
        <w:rPr>
          <w:rFonts w:eastAsia="黑体"/>
        </w:rPr>
        <w:t>附件</w:t>
      </w:r>
      <w:r>
        <w:rPr>
          <w:rFonts w:eastAsia="黑体"/>
        </w:rPr>
        <w:t>5</w:t>
      </w:r>
    </w:p>
    <w:p w:rsidR="00FF61FF" w:rsidRDefault="00FF61FF" w:rsidP="00FF61FF">
      <w:pPr>
        <w:adjustRightInd w:val="0"/>
        <w:snapToGrid w:val="0"/>
        <w:spacing w:line="339" w:lineRule="auto"/>
        <w:rPr>
          <w:rFonts w:eastAsia="黑体"/>
        </w:rPr>
      </w:pPr>
    </w:p>
    <w:p w:rsidR="00FF61FF" w:rsidRDefault="00FF61FF" w:rsidP="00FF61FF">
      <w:pPr>
        <w:adjustRightInd w:val="0"/>
        <w:snapToGrid w:val="0"/>
        <w:spacing w:line="276" w:lineRule="auto"/>
        <w:jc w:val="center"/>
        <w:rPr>
          <w:rFonts w:ascii="方正小标宋简体" w:eastAsia="方正小标宋简体" w:hAnsi="方正小标宋简体" w:cs="方正小标宋简体" w:hint="eastAsia"/>
          <w:bCs/>
          <w:sz w:val="44"/>
          <w:szCs w:val="44"/>
        </w:rPr>
      </w:pPr>
      <w:bookmarkStart w:id="0" w:name="_Hlk3497568"/>
      <w:r>
        <w:rPr>
          <w:rFonts w:ascii="方正小标宋简体" w:eastAsia="方正小标宋简体" w:hAnsi="方正小标宋简体" w:cs="方正小标宋简体" w:hint="eastAsia"/>
          <w:bCs/>
          <w:snapToGrid w:val="0"/>
          <w:spacing w:val="-11"/>
          <w:kern w:val="0"/>
          <w:sz w:val="44"/>
          <w:szCs w:val="44"/>
        </w:rPr>
        <w:t>第七届中国国际</w:t>
      </w:r>
      <w:r>
        <w:rPr>
          <w:rFonts w:ascii="方正小标宋简体" w:eastAsia="方正小标宋简体" w:hAnsi="方正小标宋简体" w:cs="方正小标宋简体" w:hint="eastAsia"/>
          <w:snapToGrid w:val="0"/>
          <w:color w:val="000000"/>
          <w:spacing w:val="-11"/>
          <w:kern w:val="0"/>
          <w:sz w:val="44"/>
          <w:szCs w:val="44"/>
        </w:rPr>
        <w:t>“互联网+”</w:t>
      </w:r>
      <w:r>
        <w:rPr>
          <w:rFonts w:ascii="方正小标宋简体" w:eastAsia="方正小标宋简体" w:hAnsi="方正小标宋简体" w:cs="方正小标宋简体" w:hint="eastAsia"/>
          <w:bCs/>
          <w:snapToGrid w:val="0"/>
          <w:spacing w:val="-11"/>
          <w:kern w:val="0"/>
          <w:sz w:val="44"/>
          <w:szCs w:val="44"/>
        </w:rPr>
        <w:t>大学生创新创业大</w:t>
      </w:r>
      <w:r>
        <w:rPr>
          <w:rFonts w:ascii="方正小标宋简体" w:eastAsia="方正小标宋简体" w:hAnsi="方正小标宋简体" w:cs="方正小标宋简体" w:hint="eastAsia"/>
          <w:bCs/>
          <w:sz w:val="44"/>
          <w:szCs w:val="44"/>
        </w:rPr>
        <w:t>赛陕西赛区省级复赛“青年红色筑梦之旅”</w:t>
      </w:r>
    </w:p>
    <w:p w:rsidR="00FF61FF" w:rsidRDefault="00FF61FF" w:rsidP="00FF61FF">
      <w:pPr>
        <w:adjustRightInd w:val="0"/>
        <w:snapToGrid w:val="0"/>
        <w:spacing w:line="276" w:lineRule="auto"/>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活动方案</w:t>
      </w:r>
    </w:p>
    <w:bookmarkEnd w:id="0"/>
    <w:p w:rsidR="00FF61FF" w:rsidRDefault="00FF61FF" w:rsidP="00FF61FF">
      <w:pPr>
        <w:adjustRightInd w:val="0"/>
        <w:snapToGrid w:val="0"/>
        <w:spacing w:line="339" w:lineRule="auto"/>
        <w:rPr>
          <w:snapToGrid w:val="0"/>
          <w:color w:val="000000"/>
          <w:kern w:val="0"/>
        </w:rPr>
      </w:pPr>
    </w:p>
    <w:p w:rsidR="00FF61FF" w:rsidRDefault="00FF61FF" w:rsidP="00FF61FF">
      <w:pPr>
        <w:pStyle w:val="ListParagraph1"/>
        <w:adjustRightInd w:val="0"/>
        <w:snapToGrid w:val="0"/>
        <w:spacing w:line="339" w:lineRule="auto"/>
        <w:ind w:firstLine="640"/>
        <w:rPr>
          <w:rFonts w:eastAsia="仿宋_GB2312"/>
          <w:snapToGrid w:val="0"/>
          <w:color w:val="000000"/>
          <w:kern w:val="0"/>
          <w:sz w:val="32"/>
          <w:szCs w:val="32"/>
        </w:rPr>
      </w:pPr>
      <w:r>
        <w:rPr>
          <w:rFonts w:eastAsia="仿宋_GB2312"/>
          <w:snapToGrid w:val="0"/>
          <w:kern w:val="0"/>
          <w:sz w:val="32"/>
          <w:szCs w:val="32"/>
        </w:rPr>
        <w:t>第七届中国国际</w:t>
      </w:r>
      <w:r>
        <w:rPr>
          <w:rFonts w:eastAsia="仿宋_GB2312"/>
          <w:snapToGrid w:val="0"/>
          <w:kern w:val="0"/>
          <w:sz w:val="32"/>
          <w:szCs w:val="32"/>
        </w:rPr>
        <w:t>“</w:t>
      </w:r>
      <w:r>
        <w:rPr>
          <w:rFonts w:eastAsia="仿宋_GB2312"/>
          <w:snapToGrid w:val="0"/>
          <w:kern w:val="0"/>
          <w:sz w:val="32"/>
          <w:szCs w:val="32"/>
        </w:rPr>
        <w:t>互联网</w:t>
      </w:r>
      <w:r>
        <w:rPr>
          <w:rFonts w:eastAsia="仿宋_GB2312"/>
          <w:snapToGrid w:val="0"/>
          <w:kern w:val="0"/>
          <w:sz w:val="32"/>
          <w:szCs w:val="32"/>
        </w:rPr>
        <w:t>+”</w:t>
      </w:r>
      <w:r>
        <w:rPr>
          <w:rFonts w:eastAsia="仿宋_GB2312"/>
          <w:snapToGrid w:val="0"/>
          <w:kern w:val="0"/>
          <w:sz w:val="32"/>
          <w:szCs w:val="32"/>
        </w:rPr>
        <w:t>大学生创新创业大赛继续在更大范围、更高层次、更有温度、更深程度上开展</w:t>
      </w:r>
      <w:r>
        <w:rPr>
          <w:rFonts w:eastAsia="仿宋_GB2312"/>
          <w:snapToGrid w:val="0"/>
          <w:kern w:val="0"/>
          <w:sz w:val="32"/>
          <w:szCs w:val="32"/>
        </w:rPr>
        <w:t>“</w:t>
      </w:r>
      <w:r>
        <w:rPr>
          <w:rFonts w:eastAsia="仿宋_GB2312"/>
          <w:snapToGrid w:val="0"/>
          <w:kern w:val="0"/>
          <w:sz w:val="32"/>
          <w:szCs w:val="32"/>
        </w:rPr>
        <w:t>青年红色筑梦之旅</w:t>
      </w:r>
      <w:r>
        <w:rPr>
          <w:rFonts w:eastAsia="仿宋_GB2312"/>
          <w:snapToGrid w:val="0"/>
          <w:kern w:val="0"/>
          <w:sz w:val="32"/>
          <w:szCs w:val="32"/>
        </w:rPr>
        <w:t>”</w:t>
      </w:r>
      <w:r>
        <w:rPr>
          <w:rFonts w:eastAsia="仿宋_GB2312"/>
          <w:snapToGrid w:val="0"/>
          <w:kern w:val="0"/>
          <w:sz w:val="32"/>
          <w:szCs w:val="32"/>
        </w:rPr>
        <w:t>活动。</w:t>
      </w:r>
      <w:r>
        <w:rPr>
          <w:rFonts w:eastAsia="仿宋_GB2312"/>
          <w:snapToGrid w:val="0"/>
          <w:color w:val="000000"/>
          <w:kern w:val="0"/>
          <w:sz w:val="32"/>
          <w:szCs w:val="32"/>
        </w:rPr>
        <w:t>活动方案如下：</w:t>
      </w:r>
    </w:p>
    <w:p w:rsidR="00FF61FF" w:rsidRDefault="00FF61FF" w:rsidP="00FF61FF">
      <w:pPr>
        <w:adjustRightInd w:val="0"/>
        <w:snapToGrid w:val="0"/>
        <w:spacing w:line="339" w:lineRule="auto"/>
        <w:ind w:firstLineChars="200" w:firstLine="640"/>
        <w:rPr>
          <w:rFonts w:eastAsia="黑体"/>
          <w:snapToGrid w:val="0"/>
          <w:color w:val="000000"/>
          <w:kern w:val="0"/>
        </w:rPr>
      </w:pPr>
      <w:r>
        <w:rPr>
          <w:rFonts w:eastAsia="黑体"/>
          <w:snapToGrid w:val="0"/>
          <w:color w:val="000000"/>
          <w:kern w:val="0"/>
        </w:rPr>
        <w:t>一、活动主题</w:t>
      </w:r>
    </w:p>
    <w:p w:rsidR="00FF61FF" w:rsidRDefault="00FF61FF" w:rsidP="00FF61FF">
      <w:pPr>
        <w:adjustRightInd w:val="0"/>
        <w:snapToGrid w:val="0"/>
        <w:spacing w:line="339" w:lineRule="auto"/>
        <w:ind w:firstLineChars="200" w:firstLine="640"/>
        <w:rPr>
          <w:snapToGrid w:val="0"/>
          <w:kern w:val="0"/>
        </w:rPr>
      </w:pPr>
      <w:r>
        <w:rPr>
          <w:snapToGrid w:val="0"/>
          <w:kern w:val="0"/>
        </w:rPr>
        <w:t>青春领航乡村振兴</w:t>
      </w:r>
      <w:r>
        <w:rPr>
          <w:snapToGrid w:val="0"/>
          <w:kern w:val="0"/>
        </w:rPr>
        <w:t xml:space="preserve">  </w:t>
      </w:r>
      <w:r>
        <w:rPr>
          <w:snapToGrid w:val="0"/>
          <w:kern w:val="0"/>
        </w:rPr>
        <w:t>红色筑梦创业人生</w:t>
      </w:r>
    </w:p>
    <w:p w:rsidR="00FF61FF" w:rsidRDefault="00FF61FF" w:rsidP="00FF61FF">
      <w:pPr>
        <w:adjustRightInd w:val="0"/>
        <w:snapToGrid w:val="0"/>
        <w:spacing w:line="339" w:lineRule="auto"/>
        <w:ind w:firstLineChars="200" w:firstLine="640"/>
        <w:rPr>
          <w:rFonts w:eastAsia="黑体"/>
          <w:snapToGrid w:val="0"/>
          <w:color w:val="000000"/>
          <w:kern w:val="0"/>
        </w:rPr>
      </w:pPr>
      <w:r>
        <w:rPr>
          <w:rFonts w:eastAsia="黑体"/>
          <w:snapToGrid w:val="0"/>
          <w:color w:val="000000"/>
          <w:kern w:val="0"/>
        </w:rPr>
        <w:t>二、主要目标</w:t>
      </w:r>
    </w:p>
    <w:p w:rsidR="00FF61FF" w:rsidRDefault="00FF61FF" w:rsidP="00FF61FF">
      <w:pPr>
        <w:adjustRightInd w:val="0"/>
        <w:snapToGrid w:val="0"/>
        <w:spacing w:line="339" w:lineRule="auto"/>
        <w:ind w:firstLineChars="200" w:firstLine="640"/>
        <w:rPr>
          <w:snapToGrid w:val="0"/>
          <w:color w:val="000000"/>
          <w:kern w:val="0"/>
        </w:rPr>
      </w:pPr>
      <w:r>
        <w:rPr>
          <w:snapToGrid w:val="0"/>
          <w:kern w:val="0"/>
        </w:rPr>
        <w:t>深入贯彻落实习近平总书记给第三届中国</w:t>
      </w:r>
      <w:r>
        <w:rPr>
          <w:snapToGrid w:val="0"/>
          <w:kern w:val="0"/>
        </w:rPr>
        <w:t>“</w:t>
      </w:r>
      <w:r>
        <w:rPr>
          <w:snapToGrid w:val="0"/>
          <w:kern w:val="0"/>
        </w:rPr>
        <w:t>互联网</w:t>
      </w:r>
      <w:r>
        <w:rPr>
          <w:snapToGrid w:val="0"/>
          <w:kern w:val="0"/>
        </w:rPr>
        <w:t>+”</w:t>
      </w:r>
      <w:r>
        <w:rPr>
          <w:snapToGrid w:val="0"/>
          <w:kern w:val="0"/>
        </w:rPr>
        <w:t>大学生创新创业大赛</w:t>
      </w:r>
      <w:r>
        <w:rPr>
          <w:snapToGrid w:val="0"/>
          <w:kern w:val="0"/>
        </w:rPr>
        <w:t>“</w:t>
      </w:r>
      <w:r>
        <w:rPr>
          <w:snapToGrid w:val="0"/>
          <w:kern w:val="0"/>
        </w:rPr>
        <w:t>青年红色筑梦之旅</w:t>
      </w:r>
      <w:r>
        <w:rPr>
          <w:snapToGrid w:val="0"/>
          <w:kern w:val="0"/>
        </w:rPr>
        <w:t>”</w:t>
      </w:r>
      <w:r>
        <w:rPr>
          <w:snapToGrid w:val="0"/>
          <w:kern w:val="0"/>
        </w:rPr>
        <w:t>大学生回信重要精神，紧扣</w:t>
      </w:r>
      <w:r>
        <w:rPr>
          <w:snapToGrid w:val="0"/>
          <w:kern w:val="0"/>
        </w:rPr>
        <w:t>“</w:t>
      </w:r>
      <w:r>
        <w:rPr>
          <w:snapToGrid w:val="0"/>
          <w:kern w:val="0"/>
        </w:rPr>
        <w:t>建党百年</w:t>
      </w:r>
      <w:r>
        <w:rPr>
          <w:snapToGrid w:val="0"/>
          <w:kern w:val="0"/>
        </w:rPr>
        <w:t>”</w:t>
      </w:r>
      <w:r>
        <w:rPr>
          <w:snapToGrid w:val="0"/>
          <w:kern w:val="0"/>
        </w:rPr>
        <w:t>主题，继承和发扬延安精神，将红色教育、专业教育与创新创业教育相结合，贯穿</w:t>
      </w:r>
      <w:r>
        <w:rPr>
          <w:snapToGrid w:val="0"/>
          <w:kern w:val="0"/>
        </w:rPr>
        <w:t>“</w:t>
      </w:r>
      <w:r>
        <w:rPr>
          <w:snapToGrid w:val="0"/>
          <w:kern w:val="0"/>
        </w:rPr>
        <w:t>四史</w:t>
      </w:r>
      <w:r>
        <w:rPr>
          <w:snapToGrid w:val="0"/>
          <w:kern w:val="0"/>
        </w:rPr>
        <w:t>”</w:t>
      </w:r>
      <w:r>
        <w:rPr>
          <w:snapToGrid w:val="0"/>
          <w:kern w:val="0"/>
        </w:rPr>
        <w:t>教育，全面推进课程思政，厚植学生</w:t>
      </w:r>
      <w:r>
        <w:rPr>
          <w:snapToGrid w:val="0"/>
          <w:kern w:val="0"/>
        </w:rPr>
        <w:t>“</w:t>
      </w:r>
      <w:r>
        <w:rPr>
          <w:snapToGrid w:val="0"/>
          <w:kern w:val="0"/>
        </w:rPr>
        <w:t>爱党爱国</w:t>
      </w:r>
      <w:r>
        <w:rPr>
          <w:snapToGrid w:val="0"/>
          <w:kern w:val="0"/>
        </w:rPr>
        <w:t>”</w:t>
      </w:r>
      <w:r>
        <w:rPr>
          <w:snapToGrid w:val="0"/>
          <w:kern w:val="0"/>
        </w:rPr>
        <w:t>情怀；聚焦革命老区，开展公益创业，引导师生服务乡村振兴，在全国范围内打造一堂主题鲜明的思政大课、实践大课。</w:t>
      </w:r>
    </w:p>
    <w:p w:rsidR="00FF61FF" w:rsidRDefault="00FF61FF" w:rsidP="00FF61FF">
      <w:pPr>
        <w:pStyle w:val="ListParagraph1"/>
        <w:adjustRightInd w:val="0"/>
        <w:snapToGrid w:val="0"/>
        <w:spacing w:line="339" w:lineRule="auto"/>
        <w:ind w:firstLine="640"/>
        <w:rPr>
          <w:rFonts w:eastAsia="黑体"/>
          <w:snapToGrid w:val="0"/>
          <w:color w:val="000000"/>
          <w:kern w:val="0"/>
          <w:sz w:val="32"/>
          <w:szCs w:val="32"/>
        </w:rPr>
      </w:pPr>
      <w:r>
        <w:rPr>
          <w:rFonts w:eastAsia="黑体"/>
          <w:snapToGrid w:val="0"/>
          <w:color w:val="000000"/>
          <w:kern w:val="0"/>
          <w:sz w:val="32"/>
          <w:szCs w:val="32"/>
        </w:rPr>
        <w:t>三、活动地点</w:t>
      </w:r>
    </w:p>
    <w:p w:rsidR="00FF61FF" w:rsidRDefault="00FF61FF" w:rsidP="00FF61FF">
      <w:pPr>
        <w:adjustRightInd w:val="0"/>
        <w:snapToGrid w:val="0"/>
        <w:spacing w:line="339" w:lineRule="auto"/>
        <w:ind w:firstLineChars="200" w:firstLine="640"/>
        <w:rPr>
          <w:snapToGrid w:val="0"/>
          <w:kern w:val="0"/>
          <w:highlight w:val="yellow"/>
        </w:rPr>
      </w:pPr>
      <w:r>
        <w:rPr>
          <w:snapToGrid w:val="0"/>
          <w:kern w:val="0"/>
        </w:rPr>
        <w:t>延安：宝塔山、王家坪革命纪念馆、杨家岭革命旧址、枣园革命旧址等。</w:t>
      </w:r>
    </w:p>
    <w:p w:rsidR="00FF61FF" w:rsidRDefault="00FF61FF" w:rsidP="00FF61FF">
      <w:pPr>
        <w:pStyle w:val="ListParagraph1"/>
        <w:adjustRightInd w:val="0"/>
        <w:snapToGrid w:val="0"/>
        <w:spacing w:line="339" w:lineRule="auto"/>
        <w:ind w:firstLine="640"/>
        <w:rPr>
          <w:rFonts w:eastAsia="黑体"/>
          <w:snapToGrid w:val="0"/>
          <w:color w:val="000000"/>
          <w:kern w:val="0"/>
          <w:sz w:val="32"/>
          <w:szCs w:val="32"/>
        </w:rPr>
      </w:pPr>
      <w:r>
        <w:rPr>
          <w:rFonts w:eastAsia="黑体"/>
          <w:snapToGrid w:val="0"/>
          <w:color w:val="000000"/>
          <w:kern w:val="0"/>
          <w:sz w:val="32"/>
          <w:szCs w:val="32"/>
        </w:rPr>
        <w:t>四、活动安排与时间安排</w:t>
      </w:r>
    </w:p>
    <w:p w:rsidR="00FF61FF" w:rsidRDefault="00FF61FF" w:rsidP="00FF61FF">
      <w:pPr>
        <w:adjustRightInd w:val="0"/>
        <w:snapToGrid w:val="0"/>
        <w:spacing w:line="339" w:lineRule="auto"/>
        <w:ind w:firstLineChars="200" w:firstLine="643"/>
        <w:rPr>
          <w:rFonts w:eastAsia="楷体_GB2312"/>
          <w:b/>
          <w:snapToGrid w:val="0"/>
          <w:color w:val="000000"/>
          <w:kern w:val="0"/>
        </w:rPr>
      </w:pPr>
      <w:r>
        <w:rPr>
          <w:rFonts w:eastAsia="楷体_GB2312" w:hint="eastAsia"/>
          <w:b/>
          <w:snapToGrid w:val="0"/>
          <w:color w:val="000000"/>
          <w:kern w:val="0"/>
        </w:rPr>
        <w:lastRenderedPageBreak/>
        <w:t>（一）</w:t>
      </w:r>
      <w:r>
        <w:rPr>
          <w:rFonts w:eastAsia="楷体_GB2312"/>
          <w:b/>
          <w:snapToGrid w:val="0"/>
          <w:color w:val="000000"/>
          <w:kern w:val="0"/>
        </w:rPr>
        <w:t>制定方案（</w:t>
      </w:r>
      <w:r>
        <w:rPr>
          <w:rFonts w:eastAsia="楷体_GB2312"/>
          <w:b/>
          <w:snapToGrid w:val="0"/>
          <w:color w:val="000000"/>
          <w:kern w:val="0"/>
        </w:rPr>
        <w:t>2021</w:t>
      </w:r>
      <w:r>
        <w:rPr>
          <w:rFonts w:eastAsia="楷体_GB2312"/>
          <w:b/>
          <w:snapToGrid w:val="0"/>
          <w:color w:val="000000"/>
          <w:kern w:val="0"/>
        </w:rPr>
        <w:t>年</w:t>
      </w:r>
      <w:r>
        <w:rPr>
          <w:rFonts w:eastAsia="楷体_GB2312"/>
          <w:b/>
          <w:snapToGrid w:val="0"/>
          <w:color w:val="000000"/>
          <w:kern w:val="0"/>
        </w:rPr>
        <w:t>4</w:t>
      </w:r>
      <w:r>
        <w:rPr>
          <w:rFonts w:eastAsia="楷体_GB2312"/>
          <w:b/>
          <w:snapToGrid w:val="0"/>
          <w:color w:val="000000"/>
          <w:kern w:val="0"/>
        </w:rPr>
        <w:t>月）</w:t>
      </w:r>
    </w:p>
    <w:p w:rsidR="00FF61FF" w:rsidRDefault="00FF61FF" w:rsidP="00FF61FF">
      <w:pPr>
        <w:adjustRightInd w:val="0"/>
        <w:snapToGrid w:val="0"/>
        <w:spacing w:line="339" w:lineRule="auto"/>
        <w:ind w:firstLineChars="200" w:firstLine="640"/>
        <w:rPr>
          <w:snapToGrid w:val="0"/>
          <w:color w:val="000000"/>
          <w:kern w:val="0"/>
        </w:rPr>
      </w:pPr>
      <w:r>
        <w:rPr>
          <w:snapToGrid w:val="0"/>
          <w:color w:val="000000"/>
          <w:kern w:val="0"/>
        </w:rPr>
        <w:t>省大赛组委会以调研为基础，主动联系革命老区当地政府乡村振兴和社区管理工作有关部门，</w:t>
      </w:r>
      <w:r>
        <w:rPr>
          <w:snapToGrid w:val="0"/>
          <w:kern w:val="0"/>
        </w:rPr>
        <w:t>聚焦乡村振兴，围绕</w:t>
      </w:r>
      <w:r>
        <w:rPr>
          <w:snapToGrid w:val="0"/>
          <w:kern w:val="0"/>
        </w:rPr>
        <w:t>“</w:t>
      </w:r>
      <w:r>
        <w:rPr>
          <w:snapToGrid w:val="0"/>
          <w:kern w:val="0"/>
        </w:rPr>
        <w:t>产业兴旺、生态宜居、乡风文明、治理有效、生活富裕</w:t>
      </w:r>
      <w:r>
        <w:rPr>
          <w:snapToGrid w:val="0"/>
          <w:kern w:val="0"/>
        </w:rPr>
        <w:t>”</w:t>
      </w:r>
      <w:r>
        <w:rPr>
          <w:snapToGrid w:val="0"/>
          <w:kern w:val="0"/>
        </w:rPr>
        <w:t>要求，结合革命老区等地方实际需求</w:t>
      </w:r>
      <w:r>
        <w:rPr>
          <w:snapToGrid w:val="0"/>
          <w:color w:val="000000"/>
          <w:kern w:val="0"/>
        </w:rPr>
        <w:t>，组织各高校做好学校现有乡村振兴对接地区及项目、涉农大学生创新创业团队和科技成果转化项目、应届毕业生返乡创业等情况摸底统计，制定详细活动方案。</w:t>
      </w:r>
    </w:p>
    <w:p w:rsidR="00FF61FF" w:rsidRDefault="00FF61FF" w:rsidP="00FF61FF">
      <w:pPr>
        <w:adjustRightInd w:val="0"/>
        <w:snapToGrid w:val="0"/>
        <w:spacing w:line="339" w:lineRule="auto"/>
        <w:ind w:firstLineChars="200" w:firstLine="643"/>
        <w:rPr>
          <w:rFonts w:eastAsia="楷体_GB2312"/>
          <w:b/>
          <w:snapToGrid w:val="0"/>
          <w:color w:val="000000"/>
          <w:kern w:val="0"/>
        </w:rPr>
      </w:pPr>
      <w:r>
        <w:rPr>
          <w:rFonts w:eastAsia="楷体_GB2312" w:hint="eastAsia"/>
          <w:b/>
          <w:snapToGrid w:val="0"/>
          <w:color w:val="000000"/>
          <w:kern w:val="0"/>
        </w:rPr>
        <w:t>（二）</w:t>
      </w:r>
      <w:r>
        <w:rPr>
          <w:rFonts w:eastAsia="楷体_GB2312"/>
          <w:b/>
          <w:snapToGrid w:val="0"/>
          <w:color w:val="000000"/>
          <w:kern w:val="0"/>
        </w:rPr>
        <w:t>活动报名（</w:t>
      </w:r>
      <w:r>
        <w:rPr>
          <w:rFonts w:eastAsia="楷体_GB2312"/>
          <w:b/>
          <w:snapToGrid w:val="0"/>
          <w:color w:val="000000"/>
          <w:kern w:val="0"/>
        </w:rPr>
        <w:t>2021</w:t>
      </w:r>
      <w:r>
        <w:rPr>
          <w:rFonts w:eastAsia="楷体_GB2312"/>
          <w:b/>
          <w:snapToGrid w:val="0"/>
          <w:color w:val="000000"/>
          <w:kern w:val="0"/>
        </w:rPr>
        <w:t>年</w:t>
      </w:r>
      <w:r>
        <w:rPr>
          <w:rFonts w:eastAsia="楷体_GB2312"/>
          <w:b/>
          <w:snapToGrid w:val="0"/>
          <w:color w:val="000000"/>
          <w:kern w:val="0"/>
        </w:rPr>
        <w:t>4</w:t>
      </w:r>
      <w:r>
        <w:rPr>
          <w:rFonts w:ascii="宋体" w:eastAsia="宋体" w:hAnsi="宋体" w:cs="宋体" w:hint="eastAsia"/>
          <w:b/>
          <w:snapToGrid w:val="0"/>
          <w:color w:val="000000"/>
          <w:kern w:val="0"/>
        </w:rPr>
        <w:t>－</w:t>
      </w:r>
      <w:r>
        <w:rPr>
          <w:rFonts w:eastAsia="楷体_GB2312"/>
          <w:b/>
          <w:snapToGrid w:val="0"/>
          <w:color w:val="000000"/>
          <w:kern w:val="0"/>
        </w:rPr>
        <w:t>5</w:t>
      </w:r>
      <w:r>
        <w:rPr>
          <w:rFonts w:eastAsia="楷体_GB2312"/>
          <w:b/>
          <w:snapToGrid w:val="0"/>
          <w:color w:val="000000"/>
          <w:kern w:val="0"/>
        </w:rPr>
        <w:t>月）</w:t>
      </w:r>
    </w:p>
    <w:p w:rsidR="00FF61FF" w:rsidRDefault="00FF61FF" w:rsidP="00FF61FF">
      <w:pPr>
        <w:adjustRightInd w:val="0"/>
        <w:snapToGrid w:val="0"/>
        <w:spacing w:line="339" w:lineRule="auto"/>
        <w:ind w:firstLineChars="200" w:firstLine="640"/>
        <w:rPr>
          <w:snapToGrid w:val="0"/>
          <w:color w:val="000000"/>
          <w:kern w:val="0"/>
        </w:rPr>
      </w:pPr>
      <w:r>
        <w:rPr>
          <w:snapToGrid w:val="0"/>
          <w:color w:val="000000"/>
          <w:kern w:val="0"/>
        </w:rPr>
        <w:t>各高校要积极挖掘本校优质创新创业项目参与活动，并</w:t>
      </w:r>
      <w:r>
        <w:rPr>
          <w:snapToGrid w:val="0"/>
          <w:color w:val="000000"/>
          <w:kern w:val="0"/>
          <w:szCs w:val="36"/>
        </w:rPr>
        <w:t>组织团队登录</w:t>
      </w:r>
      <w:r>
        <w:rPr>
          <w:snapToGrid w:val="0"/>
          <w:color w:val="000000"/>
          <w:kern w:val="0"/>
          <w:szCs w:val="36"/>
        </w:rPr>
        <w:t>“</w:t>
      </w:r>
      <w:r>
        <w:rPr>
          <w:snapToGrid w:val="0"/>
          <w:color w:val="000000"/>
          <w:kern w:val="0"/>
          <w:szCs w:val="36"/>
        </w:rPr>
        <w:t>全国大学生创业服务网</w:t>
      </w:r>
      <w:r>
        <w:rPr>
          <w:snapToGrid w:val="0"/>
          <w:color w:val="000000"/>
          <w:kern w:val="0"/>
          <w:szCs w:val="36"/>
        </w:rPr>
        <w:t>”</w:t>
      </w:r>
      <w:r>
        <w:rPr>
          <w:snapToGrid w:val="0"/>
          <w:color w:val="000000"/>
          <w:kern w:val="0"/>
          <w:szCs w:val="36"/>
        </w:rPr>
        <w:t>（</w:t>
      </w:r>
      <w:r>
        <w:rPr>
          <w:snapToGrid w:val="0"/>
          <w:color w:val="000000"/>
          <w:kern w:val="0"/>
          <w:szCs w:val="36"/>
        </w:rPr>
        <w:t>cy.ncss.cn</w:t>
      </w:r>
      <w:r>
        <w:rPr>
          <w:snapToGrid w:val="0"/>
          <w:color w:val="000000"/>
          <w:kern w:val="0"/>
          <w:szCs w:val="36"/>
        </w:rPr>
        <w:t>）或微信公众号（名称为</w:t>
      </w:r>
      <w:r>
        <w:rPr>
          <w:snapToGrid w:val="0"/>
          <w:color w:val="000000"/>
          <w:kern w:val="0"/>
          <w:szCs w:val="36"/>
        </w:rPr>
        <w:t>“</w:t>
      </w:r>
      <w:r>
        <w:rPr>
          <w:snapToGrid w:val="0"/>
          <w:color w:val="000000"/>
          <w:kern w:val="0"/>
          <w:szCs w:val="36"/>
        </w:rPr>
        <w:t>全国大学生创业服务网</w:t>
      </w:r>
      <w:r>
        <w:rPr>
          <w:snapToGrid w:val="0"/>
          <w:color w:val="000000"/>
          <w:kern w:val="0"/>
          <w:szCs w:val="36"/>
        </w:rPr>
        <w:t>”</w:t>
      </w:r>
      <w:r>
        <w:rPr>
          <w:snapToGrid w:val="0"/>
          <w:color w:val="000000"/>
          <w:kern w:val="0"/>
          <w:szCs w:val="36"/>
        </w:rPr>
        <w:t>或</w:t>
      </w:r>
      <w:r>
        <w:rPr>
          <w:snapToGrid w:val="0"/>
          <w:color w:val="000000"/>
          <w:kern w:val="0"/>
          <w:szCs w:val="36"/>
        </w:rPr>
        <w:t>“</w:t>
      </w:r>
      <w:r>
        <w:rPr>
          <w:snapToGrid w:val="0"/>
          <w:color w:val="000000"/>
          <w:kern w:val="0"/>
          <w:szCs w:val="36"/>
        </w:rPr>
        <w:t>中国互联网</w:t>
      </w:r>
      <w:r>
        <w:rPr>
          <w:snapToGrid w:val="0"/>
          <w:color w:val="000000"/>
          <w:kern w:val="0"/>
        </w:rPr>
        <w:t>+</w:t>
      </w:r>
      <w:r>
        <w:rPr>
          <w:snapToGrid w:val="0"/>
          <w:color w:val="000000"/>
          <w:kern w:val="0"/>
          <w:szCs w:val="36"/>
        </w:rPr>
        <w:t>大学生创新创业大赛</w:t>
      </w:r>
      <w:r>
        <w:rPr>
          <w:snapToGrid w:val="0"/>
          <w:color w:val="000000"/>
          <w:kern w:val="0"/>
          <w:szCs w:val="36"/>
        </w:rPr>
        <w:t>”</w:t>
      </w:r>
      <w:r>
        <w:rPr>
          <w:snapToGrid w:val="0"/>
          <w:color w:val="000000"/>
          <w:kern w:val="0"/>
          <w:szCs w:val="36"/>
        </w:rPr>
        <w:t>）进行报名，报名系统开放时间为</w:t>
      </w:r>
      <w:r>
        <w:rPr>
          <w:snapToGrid w:val="0"/>
          <w:color w:val="000000"/>
          <w:kern w:val="0"/>
          <w:szCs w:val="36"/>
        </w:rPr>
        <w:t>4</w:t>
      </w:r>
      <w:r>
        <w:rPr>
          <w:snapToGrid w:val="0"/>
          <w:color w:val="000000"/>
          <w:kern w:val="0"/>
          <w:szCs w:val="36"/>
        </w:rPr>
        <w:t>月</w:t>
      </w:r>
      <w:r>
        <w:rPr>
          <w:snapToGrid w:val="0"/>
          <w:color w:val="000000"/>
          <w:kern w:val="0"/>
          <w:szCs w:val="36"/>
        </w:rPr>
        <w:t>15</w:t>
      </w:r>
      <w:r>
        <w:rPr>
          <w:snapToGrid w:val="0"/>
          <w:color w:val="000000"/>
          <w:kern w:val="0"/>
          <w:szCs w:val="36"/>
        </w:rPr>
        <w:t>日至</w:t>
      </w:r>
      <w:r>
        <w:rPr>
          <w:snapToGrid w:val="0"/>
          <w:color w:val="000000"/>
          <w:kern w:val="0"/>
          <w:szCs w:val="36"/>
        </w:rPr>
        <w:t>5</w:t>
      </w:r>
      <w:r>
        <w:rPr>
          <w:snapToGrid w:val="0"/>
          <w:color w:val="000000"/>
          <w:kern w:val="0"/>
          <w:szCs w:val="36"/>
        </w:rPr>
        <w:t>月</w:t>
      </w:r>
      <w:r>
        <w:rPr>
          <w:snapToGrid w:val="0"/>
          <w:color w:val="000000"/>
          <w:kern w:val="0"/>
          <w:szCs w:val="36"/>
        </w:rPr>
        <w:t>31</w:t>
      </w:r>
      <w:r>
        <w:rPr>
          <w:snapToGrid w:val="0"/>
          <w:color w:val="000000"/>
          <w:kern w:val="0"/>
          <w:szCs w:val="36"/>
        </w:rPr>
        <w:t>日。</w:t>
      </w:r>
    </w:p>
    <w:p w:rsidR="00FF61FF" w:rsidRDefault="00FF61FF" w:rsidP="00FF61FF">
      <w:pPr>
        <w:adjustRightInd w:val="0"/>
        <w:snapToGrid w:val="0"/>
        <w:spacing w:line="339" w:lineRule="auto"/>
        <w:ind w:firstLineChars="200" w:firstLine="643"/>
        <w:rPr>
          <w:rFonts w:eastAsia="楷体_GB2312"/>
          <w:b/>
          <w:snapToGrid w:val="0"/>
          <w:color w:val="000000"/>
          <w:kern w:val="0"/>
        </w:rPr>
      </w:pPr>
      <w:r>
        <w:rPr>
          <w:rFonts w:eastAsia="楷体_GB2312" w:hint="eastAsia"/>
          <w:b/>
          <w:snapToGrid w:val="0"/>
          <w:color w:val="000000"/>
          <w:kern w:val="0"/>
        </w:rPr>
        <w:t>（三）</w:t>
      </w:r>
      <w:r>
        <w:rPr>
          <w:rFonts w:eastAsia="楷体_GB2312"/>
          <w:b/>
          <w:snapToGrid w:val="0"/>
          <w:color w:val="000000"/>
          <w:kern w:val="0"/>
        </w:rPr>
        <w:t>组织实施（</w:t>
      </w:r>
      <w:r>
        <w:rPr>
          <w:rFonts w:eastAsia="楷体_GB2312"/>
          <w:b/>
          <w:snapToGrid w:val="0"/>
          <w:color w:val="000000"/>
          <w:kern w:val="0"/>
        </w:rPr>
        <w:t>2021</w:t>
      </w:r>
      <w:r>
        <w:rPr>
          <w:rFonts w:eastAsia="楷体_GB2312"/>
          <w:b/>
          <w:snapToGrid w:val="0"/>
          <w:color w:val="000000"/>
          <w:kern w:val="0"/>
        </w:rPr>
        <w:t>年</w:t>
      </w:r>
      <w:r>
        <w:rPr>
          <w:rFonts w:eastAsia="楷体_GB2312"/>
          <w:b/>
          <w:snapToGrid w:val="0"/>
          <w:color w:val="000000"/>
          <w:kern w:val="0"/>
        </w:rPr>
        <w:t>5</w:t>
      </w:r>
      <w:r>
        <w:rPr>
          <w:rFonts w:ascii="宋体" w:eastAsia="宋体" w:hAnsi="宋体" w:cs="宋体" w:hint="eastAsia"/>
          <w:b/>
          <w:snapToGrid w:val="0"/>
          <w:color w:val="000000"/>
          <w:kern w:val="0"/>
        </w:rPr>
        <w:t>－</w:t>
      </w:r>
      <w:r>
        <w:rPr>
          <w:rFonts w:eastAsia="楷体_GB2312"/>
          <w:b/>
          <w:snapToGrid w:val="0"/>
          <w:color w:val="000000"/>
          <w:kern w:val="0"/>
        </w:rPr>
        <w:t>6</w:t>
      </w:r>
      <w:r>
        <w:rPr>
          <w:rFonts w:eastAsia="楷体_GB2312"/>
          <w:b/>
          <w:snapToGrid w:val="0"/>
          <w:color w:val="000000"/>
          <w:kern w:val="0"/>
        </w:rPr>
        <w:t>月）</w:t>
      </w:r>
    </w:p>
    <w:p w:rsidR="00FF61FF" w:rsidRDefault="00FF61FF" w:rsidP="00FF61FF">
      <w:pPr>
        <w:adjustRightInd w:val="0"/>
        <w:snapToGrid w:val="0"/>
        <w:spacing w:line="339" w:lineRule="auto"/>
        <w:ind w:firstLineChars="200" w:firstLine="640"/>
        <w:rPr>
          <w:snapToGrid w:val="0"/>
          <w:kern w:val="0"/>
          <w:szCs w:val="36"/>
        </w:rPr>
      </w:pPr>
      <w:r>
        <w:rPr>
          <w:snapToGrid w:val="0"/>
          <w:color w:val="000000"/>
          <w:kern w:val="0"/>
        </w:rPr>
        <w:t>省大赛组委会</w:t>
      </w:r>
      <w:r>
        <w:rPr>
          <w:snapToGrid w:val="0"/>
          <w:kern w:val="0"/>
          <w:szCs w:val="36"/>
        </w:rPr>
        <w:t>负责组织本次</w:t>
      </w:r>
      <w:r>
        <w:rPr>
          <w:snapToGrid w:val="0"/>
          <w:kern w:val="0"/>
          <w:szCs w:val="36"/>
        </w:rPr>
        <w:t>“</w:t>
      </w:r>
      <w:r>
        <w:rPr>
          <w:snapToGrid w:val="0"/>
          <w:kern w:val="0"/>
          <w:szCs w:val="36"/>
        </w:rPr>
        <w:t>青年红色筑梦之旅</w:t>
      </w:r>
      <w:r>
        <w:rPr>
          <w:snapToGrid w:val="0"/>
          <w:kern w:val="0"/>
          <w:szCs w:val="36"/>
        </w:rPr>
        <w:t>”</w:t>
      </w:r>
      <w:r>
        <w:rPr>
          <w:snapToGrid w:val="0"/>
          <w:kern w:val="0"/>
          <w:szCs w:val="36"/>
        </w:rPr>
        <w:t>活动，做好需求对接、培训宣传及创造项目落地环境等工作。</w:t>
      </w:r>
      <w:r>
        <w:rPr>
          <w:snapToGrid w:val="0"/>
          <w:color w:val="000000"/>
          <w:kern w:val="0"/>
        </w:rPr>
        <w:t>组织理工、农林、医学、师范、法律、人文社科等各专业大学生以及企业家、投资人等，以</w:t>
      </w:r>
      <w:r>
        <w:rPr>
          <w:snapToGrid w:val="0"/>
          <w:color w:val="000000"/>
          <w:kern w:val="0"/>
        </w:rPr>
        <w:t>“</w:t>
      </w:r>
      <w:r>
        <w:rPr>
          <w:snapToGrid w:val="0"/>
          <w:color w:val="000000"/>
          <w:kern w:val="0"/>
        </w:rPr>
        <w:t>科技中国小分队</w:t>
      </w:r>
      <w:r>
        <w:rPr>
          <w:snapToGrid w:val="0"/>
          <w:color w:val="000000"/>
          <w:kern w:val="0"/>
        </w:rPr>
        <w:t>”“</w:t>
      </w:r>
      <w:r>
        <w:rPr>
          <w:snapToGrid w:val="0"/>
          <w:color w:val="000000"/>
          <w:kern w:val="0"/>
        </w:rPr>
        <w:t>幸福中国小分队</w:t>
      </w:r>
      <w:r>
        <w:rPr>
          <w:snapToGrid w:val="0"/>
          <w:color w:val="000000"/>
          <w:kern w:val="0"/>
        </w:rPr>
        <w:t>”“</w:t>
      </w:r>
      <w:r>
        <w:rPr>
          <w:snapToGrid w:val="0"/>
          <w:color w:val="000000"/>
          <w:kern w:val="0"/>
        </w:rPr>
        <w:t>健康中国小分队</w:t>
      </w:r>
      <w:r>
        <w:rPr>
          <w:snapToGrid w:val="0"/>
          <w:color w:val="000000"/>
          <w:kern w:val="0"/>
        </w:rPr>
        <w:t>”“</w:t>
      </w:r>
      <w:r>
        <w:rPr>
          <w:snapToGrid w:val="0"/>
          <w:color w:val="000000"/>
          <w:kern w:val="0"/>
        </w:rPr>
        <w:t>教育中国小分队</w:t>
      </w:r>
      <w:r>
        <w:rPr>
          <w:snapToGrid w:val="0"/>
          <w:color w:val="000000"/>
          <w:kern w:val="0"/>
        </w:rPr>
        <w:t>”“</w:t>
      </w:r>
      <w:r>
        <w:rPr>
          <w:snapToGrid w:val="0"/>
          <w:color w:val="000000"/>
          <w:kern w:val="0"/>
        </w:rPr>
        <w:t>法治中国小分队</w:t>
      </w:r>
      <w:r>
        <w:rPr>
          <w:snapToGrid w:val="0"/>
          <w:color w:val="000000"/>
          <w:kern w:val="0"/>
        </w:rPr>
        <w:t>”“</w:t>
      </w:r>
      <w:r>
        <w:rPr>
          <w:snapToGrid w:val="0"/>
          <w:color w:val="000000"/>
          <w:kern w:val="0"/>
        </w:rPr>
        <w:t>形象中国小分队</w:t>
      </w:r>
      <w:r>
        <w:rPr>
          <w:snapToGrid w:val="0"/>
          <w:color w:val="000000"/>
          <w:kern w:val="0"/>
        </w:rPr>
        <w:t>”“</w:t>
      </w:r>
      <w:r>
        <w:rPr>
          <w:snapToGrid w:val="0"/>
          <w:color w:val="000000"/>
          <w:kern w:val="0"/>
        </w:rPr>
        <w:t>政策宣讲小分队</w:t>
      </w:r>
      <w:r>
        <w:rPr>
          <w:snapToGrid w:val="0"/>
          <w:color w:val="000000"/>
          <w:kern w:val="0"/>
        </w:rPr>
        <w:t>”</w:t>
      </w:r>
      <w:r>
        <w:rPr>
          <w:snapToGrid w:val="0"/>
          <w:color w:val="000000"/>
          <w:kern w:val="0"/>
        </w:rPr>
        <w:t>或项目团队组团等形式，走进革命老区、城乡社区，接受思想洗礼、学习革命精神、传承红色基因，</w:t>
      </w:r>
      <w:r>
        <w:rPr>
          <w:snapToGrid w:val="0"/>
          <w:kern w:val="0"/>
          <w:szCs w:val="36"/>
        </w:rPr>
        <w:t>重点围绕科技、农业、环保等方面需求，结合高校大学生项目团队的优势，助力乡村振兴，支持</w:t>
      </w:r>
      <w:r>
        <w:rPr>
          <w:snapToGrid w:val="0"/>
          <w:kern w:val="0"/>
          <w:szCs w:val="36"/>
        </w:rPr>
        <w:lastRenderedPageBreak/>
        <w:t>大学生开展创业就业。</w:t>
      </w:r>
    </w:p>
    <w:p w:rsidR="00FF61FF" w:rsidRDefault="00FF61FF" w:rsidP="00FF61FF">
      <w:pPr>
        <w:adjustRightInd w:val="0"/>
        <w:snapToGrid w:val="0"/>
        <w:spacing w:line="339" w:lineRule="auto"/>
        <w:ind w:firstLineChars="200" w:firstLine="640"/>
        <w:rPr>
          <w:snapToGrid w:val="0"/>
          <w:color w:val="000000"/>
          <w:kern w:val="0"/>
        </w:rPr>
      </w:pPr>
      <w:r>
        <w:rPr>
          <w:snapToGrid w:val="0"/>
          <w:kern w:val="0"/>
          <w:szCs w:val="36"/>
        </w:rPr>
        <w:t>各高校在跟踪调研往届</w:t>
      </w:r>
      <w:r>
        <w:rPr>
          <w:snapToGrid w:val="0"/>
          <w:kern w:val="0"/>
          <w:szCs w:val="36"/>
        </w:rPr>
        <w:t>“</w:t>
      </w:r>
      <w:r>
        <w:rPr>
          <w:snapToGrid w:val="0"/>
          <w:kern w:val="0"/>
          <w:szCs w:val="36"/>
        </w:rPr>
        <w:t>青年红色筑梦之旅</w:t>
      </w:r>
      <w:r>
        <w:rPr>
          <w:snapToGrid w:val="0"/>
          <w:kern w:val="0"/>
          <w:szCs w:val="36"/>
        </w:rPr>
        <w:t>”</w:t>
      </w:r>
      <w:r>
        <w:rPr>
          <w:snapToGrid w:val="0"/>
          <w:kern w:val="0"/>
          <w:szCs w:val="36"/>
        </w:rPr>
        <w:t>活动项目进展的基础上，通过大学生创新创业训练计划项目、创新创业专项经费、师生共创、校地协同等多种形式，努力实现项目长期对接，推出一批帮扶品牌项目和帮扶示范区，发挥辐射带动作用，助力农业农村现代化建设。</w:t>
      </w:r>
      <w:r>
        <w:rPr>
          <w:snapToGrid w:val="0"/>
          <w:color w:val="000000"/>
          <w:kern w:val="0"/>
        </w:rPr>
        <w:t>要积极争取相关部门、地方政府、行业企业、公益机构、投资机构等各方支持，通过政策倾斜、资金支持、设立公益基金等方式为活动提供保障。</w:t>
      </w:r>
    </w:p>
    <w:p w:rsidR="00FF61FF" w:rsidRDefault="00FF61FF" w:rsidP="00FF61FF">
      <w:pPr>
        <w:adjustRightInd w:val="0"/>
        <w:snapToGrid w:val="0"/>
        <w:spacing w:line="339" w:lineRule="auto"/>
        <w:ind w:firstLineChars="200" w:firstLine="640"/>
        <w:rPr>
          <w:snapToGrid w:val="0"/>
          <w:kern w:val="0"/>
        </w:rPr>
      </w:pPr>
      <w:r>
        <w:rPr>
          <w:snapToGrid w:val="0"/>
          <w:kern w:val="0"/>
        </w:rPr>
        <w:t>教育部深化创新创业教育改革示范校每校至少重点组织</w:t>
      </w:r>
      <w:r>
        <w:rPr>
          <w:snapToGrid w:val="0"/>
          <w:kern w:val="0"/>
        </w:rPr>
        <w:t>10</w:t>
      </w:r>
      <w:r>
        <w:rPr>
          <w:snapToGrid w:val="0"/>
          <w:kern w:val="0"/>
        </w:rPr>
        <w:t>个小分队（其中</w:t>
      </w:r>
      <w:r>
        <w:rPr>
          <w:snapToGrid w:val="0"/>
          <w:kern w:val="0"/>
        </w:rPr>
        <w:t>2</w:t>
      </w:r>
      <w:r>
        <w:rPr>
          <w:snapToGrid w:val="0"/>
          <w:kern w:val="0"/>
        </w:rPr>
        <w:t>个项目在全省活动现场签约），省级示范校每校至少重点组织</w:t>
      </w:r>
      <w:r>
        <w:rPr>
          <w:snapToGrid w:val="0"/>
          <w:kern w:val="0"/>
        </w:rPr>
        <w:t>5</w:t>
      </w:r>
      <w:r>
        <w:rPr>
          <w:snapToGrid w:val="0"/>
          <w:kern w:val="0"/>
        </w:rPr>
        <w:t>个小分队（其中</w:t>
      </w:r>
      <w:r>
        <w:rPr>
          <w:snapToGrid w:val="0"/>
          <w:kern w:val="0"/>
        </w:rPr>
        <w:t>1</w:t>
      </w:r>
      <w:r>
        <w:rPr>
          <w:snapToGrid w:val="0"/>
          <w:kern w:val="0"/>
        </w:rPr>
        <w:t>个项目在全省活动现场签约），赴我省革命老区或贫困地区开展活动。其它高校也要积极策划组织有关小分队，开展活动。</w:t>
      </w:r>
    </w:p>
    <w:p w:rsidR="00FF61FF" w:rsidRDefault="00FF61FF" w:rsidP="00FF61FF">
      <w:pPr>
        <w:adjustRightInd w:val="0"/>
        <w:snapToGrid w:val="0"/>
        <w:spacing w:line="339" w:lineRule="auto"/>
        <w:ind w:firstLineChars="200" w:firstLine="643"/>
        <w:rPr>
          <w:rFonts w:eastAsia="楷体_GB2312"/>
          <w:b/>
          <w:snapToGrid w:val="0"/>
          <w:color w:val="000000"/>
          <w:kern w:val="0"/>
        </w:rPr>
      </w:pPr>
      <w:r>
        <w:rPr>
          <w:rFonts w:eastAsia="楷体_GB2312" w:hint="eastAsia"/>
          <w:b/>
          <w:snapToGrid w:val="0"/>
          <w:color w:val="000000"/>
          <w:kern w:val="0"/>
        </w:rPr>
        <w:t>（四）</w:t>
      </w:r>
      <w:r>
        <w:rPr>
          <w:rFonts w:eastAsia="楷体_GB2312"/>
          <w:b/>
          <w:snapToGrid w:val="0"/>
          <w:color w:val="000000"/>
          <w:kern w:val="0"/>
        </w:rPr>
        <w:t>总结表彰（</w:t>
      </w:r>
      <w:r>
        <w:rPr>
          <w:rFonts w:eastAsia="楷体_GB2312"/>
          <w:b/>
          <w:snapToGrid w:val="0"/>
          <w:color w:val="000000"/>
          <w:kern w:val="0"/>
        </w:rPr>
        <w:t>2021</w:t>
      </w:r>
      <w:r>
        <w:rPr>
          <w:rFonts w:eastAsia="楷体_GB2312"/>
          <w:b/>
          <w:snapToGrid w:val="0"/>
          <w:color w:val="000000"/>
          <w:kern w:val="0"/>
        </w:rPr>
        <w:t>年</w:t>
      </w:r>
      <w:r>
        <w:rPr>
          <w:rFonts w:eastAsia="楷体_GB2312"/>
          <w:b/>
          <w:snapToGrid w:val="0"/>
          <w:color w:val="000000"/>
          <w:kern w:val="0"/>
        </w:rPr>
        <w:t>7</w:t>
      </w:r>
      <w:r>
        <w:rPr>
          <w:rFonts w:ascii="宋体" w:eastAsia="宋体" w:hAnsi="宋体" w:cs="宋体" w:hint="eastAsia"/>
          <w:b/>
          <w:snapToGrid w:val="0"/>
          <w:color w:val="000000"/>
          <w:kern w:val="0"/>
        </w:rPr>
        <w:t>－</w:t>
      </w:r>
      <w:r>
        <w:rPr>
          <w:rFonts w:eastAsia="楷体_GB2312"/>
          <w:b/>
          <w:snapToGrid w:val="0"/>
          <w:color w:val="000000"/>
          <w:kern w:val="0"/>
        </w:rPr>
        <w:t>9</w:t>
      </w:r>
      <w:r>
        <w:rPr>
          <w:rFonts w:eastAsia="楷体_GB2312"/>
          <w:b/>
          <w:snapToGrid w:val="0"/>
          <w:color w:val="000000"/>
          <w:kern w:val="0"/>
        </w:rPr>
        <w:t>月）</w:t>
      </w:r>
    </w:p>
    <w:p w:rsidR="00FF61FF" w:rsidRDefault="00FF61FF" w:rsidP="00FF61FF">
      <w:pPr>
        <w:adjustRightInd w:val="0"/>
        <w:snapToGrid w:val="0"/>
        <w:spacing w:line="339" w:lineRule="auto"/>
        <w:ind w:firstLineChars="200" w:firstLine="640"/>
        <w:rPr>
          <w:snapToGrid w:val="0"/>
          <w:color w:val="000000"/>
          <w:kern w:val="0"/>
        </w:rPr>
      </w:pPr>
      <w:r>
        <w:rPr>
          <w:snapToGrid w:val="0"/>
          <w:color w:val="000000"/>
          <w:kern w:val="0"/>
        </w:rPr>
        <w:t>各高校要及时做好经验总结和成果宣传，对于</w:t>
      </w:r>
      <w:r>
        <w:rPr>
          <w:snapToGrid w:val="0"/>
          <w:color w:val="000000"/>
          <w:kern w:val="0"/>
        </w:rPr>
        <w:t>“</w:t>
      </w:r>
      <w:r>
        <w:rPr>
          <w:snapToGrid w:val="0"/>
          <w:color w:val="000000"/>
          <w:kern w:val="0"/>
        </w:rPr>
        <w:t>青年红色筑梦之旅</w:t>
      </w:r>
      <w:r>
        <w:rPr>
          <w:snapToGrid w:val="0"/>
          <w:color w:val="000000"/>
          <w:kern w:val="0"/>
        </w:rPr>
        <w:t>”</w:t>
      </w:r>
      <w:r>
        <w:rPr>
          <w:snapToGrid w:val="0"/>
          <w:color w:val="000000"/>
          <w:kern w:val="0"/>
        </w:rPr>
        <w:t>活动中涌现出的好做法及时进行总结，对于先进典型和事迹及时做好宣传，营造良好工作氛围，引导广大青年将青春梦融入中国梦。省</w:t>
      </w:r>
      <w:r>
        <w:rPr>
          <w:snapToGrid w:val="0"/>
          <w:kern w:val="0"/>
          <w:szCs w:val="36"/>
        </w:rPr>
        <w:t>大赛组委会将遴选优秀案例，在省级复赛期间举办</w:t>
      </w:r>
      <w:r>
        <w:rPr>
          <w:snapToGrid w:val="0"/>
          <w:kern w:val="0"/>
          <w:szCs w:val="36"/>
        </w:rPr>
        <w:t>“</w:t>
      </w:r>
      <w:r>
        <w:rPr>
          <w:snapToGrid w:val="0"/>
          <w:kern w:val="0"/>
          <w:szCs w:val="36"/>
        </w:rPr>
        <w:t>青年红色筑梦之旅</w:t>
      </w:r>
      <w:r>
        <w:rPr>
          <w:snapToGrid w:val="0"/>
          <w:kern w:val="0"/>
          <w:szCs w:val="36"/>
        </w:rPr>
        <w:t>”</w:t>
      </w:r>
      <w:r>
        <w:rPr>
          <w:snapToGrid w:val="0"/>
          <w:kern w:val="0"/>
          <w:szCs w:val="36"/>
        </w:rPr>
        <w:t>优秀成果展，并</w:t>
      </w:r>
      <w:r>
        <w:rPr>
          <w:snapToGrid w:val="0"/>
          <w:color w:val="000000"/>
          <w:kern w:val="0"/>
        </w:rPr>
        <w:t>推荐优秀项目参加全国</w:t>
      </w:r>
      <w:r>
        <w:rPr>
          <w:snapToGrid w:val="0"/>
          <w:color w:val="000000"/>
          <w:kern w:val="0"/>
        </w:rPr>
        <w:t>“</w:t>
      </w:r>
      <w:r>
        <w:rPr>
          <w:snapToGrid w:val="0"/>
          <w:color w:val="000000"/>
          <w:kern w:val="0"/>
        </w:rPr>
        <w:t>青年红色筑梦之旅</w:t>
      </w:r>
      <w:r>
        <w:rPr>
          <w:snapToGrid w:val="0"/>
          <w:color w:val="000000"/>
          <w:kern w:val="0"/>
        </w:rPr>
        <w:t>”</w:t>
      </w:r>
      <w:r>
        <w:rPr>
          <w:snapToGrid w:val="0"/>
          <w:color w:val="000000"/>
          <w:kern w:val="0"/>
        </w:rPr>
        <w:t>成果展。</w:t>
      </w:r>
    </w:p>
    <w:p w:rsidR="00FF61FF" w:rsidRDefault="00FF61FF" w:rsidP="00FF61FF">
      <w:pPr>
        <w:adjustRightInd w:val="0"/>
        <w:snapToGrid w:val="0"/>
        <w:spacing w:line="339" w:lineRule="auto"/>
        <w:ind w:firstLineChars="200" w:firstLine="640"/>
        <w:rPr>
          <w:rFonts w:eastAsia="黑体"/>
          <w:bCs/>
          <w:snapToGrid w:val="0"/>
          <w:kern w:val="0"/>
        </w:rPr>
      </w:pPr>
      <w:r>
        <w:rPr>
          <w:rFonts w:eastAsia="黑体"/>
          <w:bCs/>
          <w:snapToGrid w:val="0"/>
          <w:kern w:val="0"/>
        </w:rPr>
        <w:t>五、活动项目要求</w:t>
      </w:r>
    </w:p>
    <w:p w:rsidR="00FF61FF" w:rsidRDefault="00FF61FF" w:rsidP="00FF61FF">
      <w:pPr>
        <w:adjustRightInd w:val="0"/>
        <w:snapToGrid w:val="0"/>
        <w:spacing w:line="339" w:lineRule="auto"/>
        <w:ind w:firstLineChars="200" w:firstLine="640"/>
        <w:rPr>
          <w:snapToGrid w:val="0"/>
          <w:kern w:val="0"/>
          <w:szCs w:val="36"/>
        </w:rPr>
      </w:pPr>
      <w:r>
        <w:rPr>
          <w:snapToGrid w:val="0"/>
          <w:color w:val="000000"/>
          <w:kern w:val="0"/>
          <w:szCs w:val="36"/>
        </w:rPr>
        <w:t>活动项目团队成员须为本校在校生（可为本专科生、研究生，不含在职生），或毕业</w:t>
      </w:r>
      <w:r>
        <w:rPr>
          <w:snapToGrid w:val="0"/>
          <w:color w:val="000000"/>
          <w:kern w:val="0"/>
          <w:szCs w:val="36"/>
        </w:rPr>
        <w:t>5</w:t>
      </w:r>
      <w:r>
        <w:rPr>
          <w:snapToGrid w:val="0"/>
          <w:color w:val="000000"/>
          <w:kern w:val="0"/>
          <w:szCs w:val="36"/>
        </w:rPr>
        <w:t>年以内的毕业生（</w:t>
      </w:r>
      <w:r>
        <w:rPr>
          <w:snapToGrid w:val="0"/>
          <w:color w:val="000000"/>
          <w:kern w:val="0"/>
          <w:szCs w:val="36"/>
        </w:rPr>
        <w:t>2016</w:t>
      </w:r>
      <w:r>
        <w:rPr>
          <w:snapToGrid w:val="0"/>
          <w:color w:val="000000"/>
          <w:kern w:val="0"/>
          <w:szCs w:val="36"/>
        </w:rPr>
        <w:t>年之</w:t>
      </w:r>
      <w:r>
        <w:rPr>
          <w:snapToGrid w:val="0"/>
          <w:color w:val="000000"/>
          <w:kern w:val="0"/>
          <w:szCs w:val="36"/>
        </w:rPr>
        <w:lastRenderedPageBreak/>
        <w:t>后毕业的本专科生、研究生，不含在职生）。须以团队为单位报名参加活动，允许跨校组建团队，每个项目团队成员不少于</w:t>
      </w:r>
      <w:r>
        <w:rPr>
          <w:snapToGrid w:val="0"/>
          <w:color w:val="000000"/>
          <w:kern w:val="0"/>
          <w:szCs w:val="36"/>
        </w:rPr>
        <w:t>3</w:t>
      </w:r>
      <w:r>
        <w:rPr>
          <w:snapToGrid w:val="0"/>
          <w:color w:val="000000"/>
          <w:kern w:val="0"/>
          <w:szCs w:val="36"/>
        </w:rPr>
        <w:t>人，原则上不多于</w:t>
      </w:r>
      <w:r>
        <w:rPr>
          <w:snapToGrid w:val="0"/>
          <w:color w:val="000000"/>
          <w:kern w:val="0"/>
          <w:szCs w:val="36"/>
        </w:rPr>
        <w:t>15</w:t>
      </w:r>
      <w:r>
        <w:rPr>
          <w:snapToGrid w:val="0"/>
          <w:color w:val="000000"/>
          <w:kern w:val="0"/>
          <w:szCs w:val="36"/>
        </w:rPr>
        <w:t>人（含团队负责人），须为项目的实际核心成员。</w:t>
      </w:r>
    </w:p>
    <w:p w:rsidR="00FF61FF" w:rsidRDefault="00FF61FF" w:rsidP="00FF61FF">
      <w:pPr>
        <w:pStyle w:val="ListParagraph1"/>
        <w:adjustRightInd w:val="0"/>
        <w:snapToGrid w:val="0"/>
        <w:spacing w:line="339" w:lineRule="auto"/>
        <w:ind w:firstLineChars="177" w:firstLine="566"/>
        <w:rPr>
          <w:rFonts w:eastAsia="仿宋_GB2312"/>
          <w:snapToGrid w:val="0"/>
          <w:color w:val="000000"/>
          <w:kern w:val="0"/>
          <w:sz w:val="32"/>
          <w:szCs w:val="36"/>
        </w:rPr>
      </w:pPr>
      <w:r>
        <w:rPr>
          <w:rFonts w:eastAsia="仿宋_GB2312"/>
          <w:snapToGrid w:val="0"/>
          <w:color w:val="000000"/>
          <w:kern w:val="0"/>
          <w:sz w:val="32"/>
          <w:szCs w:val="36"/>
        </w:rPr>
        <w:t>活动项目来源包括：</w:t>
      </w:r>
    </w:p>
    <w:p w:rsidR="00FF61FF" w:rsidRDefault="00FF61FF" w:rsidP="00FF61FF">
      <w:pPr>
        <w:pStyle w:val="ListParagraph1"/>
        <w:adjustRightInd w:val="0"/>
        <w:snapToGrid w:val="0"/>
        <w:spacing w:line="339" w:lineRule="auto"/>
        <w:ind w:firstLineChars="177" w:firstLine="569"/>
        <w:rPr>
          <w:rFonts w:eastAsia="仿宋_GB2312"/>
          <w:snapToGrid w:val="0"/>
          <w:kern w:val="0"/>
          <w:sz w:val="32"/>
          <w:szCs w:val="32"/>
        </w:rPr>
      </w:pPr>
      <w:r>
        <w:rPr>
          <w:rFonts w:eastAsia="仿宋_GB2312"/>
          <w:b/>
          <w:bCs/>
          <w:snapToGrid w:val="0"/>
          <w:kern w:val="0"/>
          <w:sz w:val="32"/>
          <w:szCs w:val="32"/>
        </w:rPr>
        <w:t>1.</w:t>
      </w:r>
      <w:r>
        <w:rPr>
          <w:rFonts w:eastAsia="仿宋_GB2312" w:hint="eastAsia"/>
          <w:b/>
          <w:bCs/>
          <w:snapToGrid w:val="0"/>
          <w:kern w:val="0"/>
          <w:sz w:val="32"/>
          <w:szCs w:val="32"/>
        </w:rPr>
        <w:t xml:space="preserve"> </w:t>
      </w:r>
      <w:r>
        <w:rPr>
          <w:rFonts w:eastAsia="仿宋_GB2312"/>
          <w:b/>
          <w:bCs/>
          <w:snapToGrid w:val="0"/>
          <w:kern w:val="0"/>
          <w:sz w:val="32"/>
          <w:szCs w:val="32"/>
        </w:rPr>
        <w:t>大赛参赛项目。</w:t>
      </w:r>
      <w:r>
        <w:rPr>
          <w:rFonts w:eastAsia="仿宋_GB2312"/>
          <w:snapToGrid w:val="0"/>
          <w:kern w:val="0"/>
          <w:sz w:val="32"/>
          <w:szCs w:val="32"/>
        </w:rPr>
        <w:t>中国国际</w:t>
      </w:r>
      <w:r>
        <w:rPr>
          <w:rFonts w:eastAsia="仿宋_GB2312"/>
          <w:snapToGrid w:val="0"/>
          <w:kern w:val="0"/>
          <w:sz w:val="32"/>
          <w:szCs w:val="32"/>
        </w:rPr>
        <w:t>“</w:t>
      </w:r>
      <w:r>
        <w:rPr>
          <w:rFonts w:eastAsia="仿宋_GB2312"/>
          <w:snapToGrid w:val="0"/>
          <w:kern w:val="0"/>
          <w:sz w:val="32"/>
          <w:szCs w:val="32"/>
        </w:rPr>
        <w:t>互联网</w:t>
      </w:r>
      <w:r>
        <w:rPr>
          <w:rFonts w:eastAsia="仿宋_GB2312"/>
          <w:snapToGrid w:val="0"/>
          <w:kern w:val="0"/>
          <w:sz w:val="32"/>
          <w:szCs w:val="32"/>
        </w:rPr>
        <w:t>+”</w:t>
      </w:r>
      <w:r>
        <w:rPr>
          <w:rFonts w:eastAsia="仿宋_GB2312"/>
          <w:snapToGrid w:val="0"/>
          <w:kern w:val="0"/>
          <w:sz w:val="32"/>
          <w:szCs w:val="32"/>
        </w:rPr>
        <w:t>大学生创新创业大赛参赛项目可自主报名参加</w:t>
      </w:r>
      <w:r>
        <w:rPr>
          <w:rFonts w:eastAsia="仿宋_GB2312"/>
          <w:snapToGrid w:val="0"/>
          <w:kern w:val="0"/>
          <w:sz w:val="32"/>
          <w:szCs w:val="32"/>
        </w:rPr>
        <w:t>“</w:t>
      </w:r>
      <w:r>
        <w:rPr>
          <w:rFonts w:eastAsia="仿宋_GB2312"/>
          <w:snapToGrid w:val="0"/>
          <w:kern w:val="0"/>
          <w:sz w:val="32"/>
          <w:szCs w:val="32"/>
        </w:rPr>
        <w:t>青年红色筑梦之旅</w:t>
      </w:r>
      <w:r>
        <w:rPr>
          <w:rFonts w:eastAsia="仿宋_GB2312"/>
          <w:snapToGrid w:val="0"/>
          <w:kern w:val="0"/>
          <w:sz w:val="32"/>
          <w:szCs w:val="32"/>
        </w:rPr>
        <w:t>”</w:t>
      </w:r>
      <w:r>
        <w:rPr>
          <w:rFonts w:eastAsia="仿宋_GB2312"/>
          <w:snapToGrid w:val="0"/>
          <w:kern w:val="0"/>
          <w:sz w:val="32"/>
          <w:szCs w:val="32"/>
        </w:rPr>
        <w:t>活动。</w:t>
      </w:r>
    </w:p>
    <w:p w:rsidR="00FF61FF" w:rsidRDefault="00FF61FF" w:rsidP="00FF61FF">
      <w:pPr>
        <w:pStyle w:val="ListParagraph1"/>
        <w:adjustRightInd w:val="0"/>
        <w:snapToGrid w:val="0"/>
        <w:spacing w:line="339" w:lineRule="auto"/>
        <w:ind w:firstLineChars="177" w:firstLine="569"/>
        <w:rPr>
          <w:rFonts w:eastAsia="仿宋_GB2312"/>
          <w:snapToGrid w:val="0"/>
          <w:kern w:val="0"/>
          <w:sz w:val="32"/>
          <w:szCs w:val="32"/>
        </w:rPr>
      </w:pPr>
      <w:r>
        <w:rPr>
          <w:rFonts w:eastAsia="仿宋_GB2312"/>
          <w:b/>
          <w:bCs/>
          <w:snapToGrid w:val="0"/>
          <w:kern w:val="0"/>
          <w:sz w:val="32"/>
          <w:szCs w:val="32"/>
        </w:rPr>
        <w:t>2.</w:t>
      </w:r>
      <w:r>
        <w:rPr>
          <w:rFonts w:eastAsia="仿宋_GB2312" w:hint="eastAsia"/>
          <w:b/>
          <w:bCs/>
          <w:snapToGrid w:val="0"/>
          <w:kern w:val="0"/>
          <w:sz w:val="32"/>
          <w:szCs w:val="32"/>
        </w:rPr>
        <w:t xml:space="preserve"> </w:t>
      </w:r>
      <w:r>
        <w:rPr>
          <w:rFonts w:eastAsia="仿宋_GB2312"/>
          <w:b/>
          <w:bCs/>
          <w:snapToGrid w:val="0"/>
          <w:kern w:val="0"/>
          <w:sz w:val="32"/>
          <w:szCs w:val="32"/>
        </w:rPr>
        <w:t>大学生创新创业训练计划项目。</w:t>
      </w:r>
      <w:r>
        <w:rPr>
          <w:rFonts w:eastAsia="仿宋_GB2312"/>
          <w:snapToGrid w:val="0"/>
          <w:kern w:val="0"/>
          <w:sz w:val="32"/>
          <w:szCs w:val="32"/>
        </w:rPr>
        <w:t>鼓励与乡村振兴、社区创业、环境保护等相关的国家级、省级、校级大学生创新创业训练计划项目参加活动。</w:t>
      </w:r>
    </w:p>
    <w:p w:rsidR="00FF61FF" w:rsidRDefault="00FF61FF" w:rsidP="00FF61FF">
      <w:pPr>
        <w:pStyle w:val="ListParagraph1"/>
        <w:adjustRightInd w:val="0"/>
        <w:snapToGrid w:val="0"/>
        <w:spacing w:line="339" w:lineRule="auto"/>
        <w:ind w:firstLineChars="177" w:firstLine="569"/>
        <w:rPr>
          <w:rFonts w:eastAsia="仿宋_GB2312"/>
          <w:snapToGrid w:val="0"/>
          <w:kern w:val="0"/>
          <w:sz w:val="32"/>
          <w:szCs w:val="32"/>
        </w:rPr>
      </w:pPr>
      <w:r>
        <w:rPr>
          <w:rFonts w:eastAsia="仿宋_GB2312"/>
          <w:b/>
          <w:bCs/>
          <w:snapToGrid w:val="0"/>
          <w:kern w:val="0"/>
          <w:sz w:val="32"/>
          <w:szCs w:val="32"/>
        </w:rPr>
        <w:t>3.</w:t>
      </w:r>
      <w:r>
        <w:rPr>
          <w:rFonts w:eastAsia="仿宋_GB2312" w:hint="eastAsia"/>
          <w:b/>
          <w:bCs/>
          <w:snapToGrid w:val="0"/>
          <w:kern w:val="0"/>
          <w:sz w:val="32"/>
          <w:szCs w:val="32"/>
        </w:rPr>
        <w:t xml:space="preserve"> </w:t>
      </w:r>
      <w:r>
        <w:rPr>
          <w:rFonts w:eastAsia="仿宋_GB2312"/>
          <w:b/>
          <w:bCs/>
          <w:snapToGrid w:val="0"/>
          <w:kern w:val="0"/>
          <w:sz w:val="32"/>
          <w:szCs w:val="32"/>
        </w:rPr>
        <w:t>其他参与项目。</w:t>
      </w:r>
      <w:r>
        <w:rPr>
          <w:rFonts w:eastAsia="仿宋_GB2312"/>
          <w:snapToGrid w:val="0"/>
          <w:kern w:val="0"/>
          <w:sz w:val="32"/>
          <w:szCs w:val="32"/>
        </w:rPr>
        <w:t>邀请历届大赛获奖项目、符合当地需求的社会项目参加活动。</w:t>
      </w:r>
    </w:p>
    <w:p w:rsidR="00FF61FF" w:rsidRDefault="00FF61FF" w:rsidP="00FF61FF">
      <w:pPr>
        <w:pStyle w:val="ListParagraph1"/>
        <w:adjustRightInd w:val="0"/>
        <w:snapToGrid w:val="0"/>
        <w:spacing w:line="339" w:lineRule="auto"/>
        <w:ind w:firstLine="640"/>
        <w:rPr>
          <w:rFonts w:eastAsia="黑体"/>
          <w:snapToGrid w:val="0"/>
          <w:color w:val="000000"/>
          <w:kern w:val="0"/>
          <w:sz w:val="32"/>
          <w:szCs w:val="32"/>
        </w:rPr>
      </w:pPr>
      <w:r>
        <w:rPr>
          <w:rFonts w:eastAsia="黑体"/>
          <w:snapToGrid w:val="0"/>
          <w:color w:val="000000"/>
          <w:kern w:val="0"/>
          <w:sz w:val="32"/>
          <w:szCs w:val="32"/>
        </w:rPr>
        <w:t>六、工作要求</w:t>
      </w:r>
    </w:p>
    <w:p w:rsidR="00FF61FF" w:rsidRDefault="00FF61FF" w:rsidP="00FF61FF">
      <w:pPr>
        <w:adjustRightInd w:val="0"/>
        <w:snapToGrid w:val="0"/>
        <w:spacing w:line="339" w:lineRule="auto"/>
        <w:ind w:firstLineChars="200" w:firstLine="643"/>
        <w:rPr>
          <w:snapToGrid w:val="0"/>
          <w:kern w:val="0"/>
          <w:szCs w:val="36"/>
        </w:rPr>
      </w:pPr>
      <w:r>
        <w:rPr>
          <w:b/>
          <w:bCs/>
          <w:snapToGrid w:val="0"/>
          <w:kern w:val="0"/>
          <w:szCs w:val="36"/>
        </w:rPr>
        <w:t xml:space="preserve">1. </w:t>
      </w:r>
      <w:r>
        <w:rPr>
          <w:b/>
          <w:bCs/>
          <w:snapToGrid w:val="0"/>
          <w:kern w:val="0"/>
          <w:szCs w:val="36"/>
        </w:rPr>
        <w:t>高度重视、精心组织。</w:t>
      </w:r>
      <w:r>
        <w:rPr>
          <w:snapToGrid w:val="0"/>
          <w:kern w:val="0"/>
          <w:szCs w:val="36"/>
        </w:rPr>
        <w:t>各地要成立专项工作组，推动形成政府、企业、社会联动共推的机制，确保各项工作落到实处。</w:t>
      </w:r>
    </w:p>
    <w:p w:rsidR="00FF61FF" w:rsidRDefault="00FF61FF" w:rsidP="00FF61FF">
      <w:pPr>
        <w:adjustRightInd w:val="0"/>
        <w:snapToGrid w:val="0"/>
        <w:spacing w:line="339" w:lineRule="auto"/>
        <w:ind w:firstLineChars="200" w:firstLine="643"/>
        <w:rPr>
          <w:snapToGrid w:val="0"/>
          <w:kern w:val="0"/>
          <w:szCs w:val="36"/>
        </w:rPr>
      </w:pPr>
      <w:r>
        <w:rPr>
          <w:b/>
          <w:bCs/>
          <w:snapToGrid w:val="0"/>
          <w:kern w:val="0"/>
          <w:szCs w:val="36"/>
        </w:rPr>
        <w:t>2.</w:t>
      </w:r>
      <w:r>
        <w:rPr>
          <w:rFonts w:hint="eastAsia"/>
          <w:b/>
          <w:bCs/>
          <w:snapToGrid w:val="0"/>
          <w:kern w:val="0"/>
          <w:szCs w:val="36"/>
        </w:rPr>
        <w:t xml:space="preserve"> </w:t>
      </w:r>
      <w:r>
        <w:rPr>
          <w:b/>
          <w:bCs/>
          <w:snapToGrid w:val="0"/>
          <w:kern w:val="0"/>
          <w:szCs w:val="36"/>
        </w:rPr>
        <w:t>统筹资源、加强保障。</w:t>
      </w:r>
      <w:r>
        <w:rPr>
          <w:snapToGrid w:val="0"/>
          <w:kern w:val="0"/>
          <w:szCs w:val="36"/>
        </w:rPr>
        <w:t>各地要积极协调地方政府有关部门，以及行业企业、公益机构、投资机构等，通过政策倾斜、资金支持、设立公益基金等方式为活动提供保障。</w:t>
      </w:r>
    </w:p>
    <w:p w:rsidR="00FF61FF" w:rsidRDefault="00FF61FF" w:rsidP="00FF61FF">
      <w:pPr>
        <w:adjustRightInd w:val="0"/>
        <w:snapToGrid w:val="0"/>
        <w:spacing w:line="339" w:lineRule="auto"/>
        <w:ind w:firstLineChars="200" w:firstLine="643"/>
        <w:rPr>
          <w:snapToGrid w:val="0"/>
          <w:kern w:val="0"/>
          <w:szCs w:val="36"/>
        </w:rPr>
      </w:pPr>
      <w:r>
        <w:rPr>
          <w:b/>
          <w:bCs/>
          <w:snapToGrid w:val="0"/>
          <w:kern w:val="0"/>
          <w:szCs w:val="36"/>
        </w:rPr>
        <w:t>3.</w:t>
      </w:r>
      <w:r>
        <w:rPr>
          <w:rFonts w:hint="eastAsia"/>
          <w:b/>
          <w:bCs/>
          <w:snapToGrid w:val="0"/>
          <w:kern w:val="0"/>
          <w:szCs w:val="36"/>
        </w:rPr>
        <w:t xml:space="preserve"> </w:t>
      </w:r>
      <w:r>
        <w:rPr>
          <w:b/>
          <w:bCs/>
          <w:snapToGrid w:val="0"/>
          <w:kern w:val="0"/>
          <w:szCs w:val="36"/>
        </w:rPr>
        <w:t>广泛宣传、营造氛围。</w:t>
      </w:r>
      <w:r>
        <w:rPr>
          <w:snapToGrid w:val="0"/>
          <w:kern w:val="0"/>
          <w:szCs w:val="36"/>
        </w:rPr>
        <w:t>各地应认真做好本次活动的宣传工作，通过提前谋划、集中启动、媒体传播，线上线下共同发力，全面展示各地各高校青年大学生参与活动的生动实践和良好精神风貌。</w:t>
      </w:r>
    </w:p>
    <w:p w:rsidR="00FF61FF" w:rsidRDefault="00FF61FF" w:rsidP="00FF61FF">
      <w:pPr>
        <w:adjustRightInd w:val="0"/>
        <w:snapToGrid w:val="0"/>
        <w:spacing w:line="339" w:lineRule="auto"/>
        <w:ind w:firstLineChars="200" w:firstLine="643"/>
        <w:rPr>
          <w:snapToGrid w:val="0"/>
          <w:kern w:val="0"/>
          <w:szCs w:val="36"/>
        </w:rPr>
      </w:pPr>
      <w:r>
        <w:rPr>
          <w:b/>
          <w:bCs/>
          <w:snapToGrid w:val="0"/>
          <w:kern w:val="0"/>
          <w:szCs w:val="36"/>
        </w:rPr>
        <w:t>4.</w:t>
      </w:r>
      <w:r>
        <w:rPr>
          <w:rFonts w:hint="eastAsia"/>
          <w:b/>
          <w:bCs/>
          <w:snapToGrid w:val="0"/>
          <w:kern w:val="0"/>
          <w:szCs w:val="36"/>
        </w:rPr>
        <w:t xml:space="preserve"> </w:t>
      </w:r>
      <w:r>
        <w:rPr>
          <w:b/>
          <w:bCs/>
          <w:snapToGrid w:val="0"/>
          <w:kern w:val="0"/>
          <w:szCs w:val="36"/>
        </w:rPr>
        <w:t>敢于尝试、积极创新。</w:t>
      </w:r>
      <w:r>
        <w:rPr>
          <w:snapToGrid w:val="0"/>
          <w:kern w:val="0"/>
          <w:szCs w:val="36"/>
        </w:rPr>
        <w:t>利用网络直播、短视频等新型</w:t>
      </w:r>
      <w:r>
        <w:rPr>
          <w:snapToGrid w:val="0"/>
          <w:kern w:val="0"/>
          <w:szCs w:val="36"/>
        </w:rPr>
        <w:lastRenderedPageBreak/>
        <w:t>传</w:t>
      </w:r>
      <w:r>
        <w:rPr>
          <w:snapToGrid w:val="0"/>
          <w:spacing w:val="-9"/>
          <w:kern w:val="0"/>
          <w:szCs w:val="36"/>
        </w:rPr>
        <w:t>播与销售途径，引导、助力红旅项目团队把握机会，积极创新创</w:t>
      </w:r>
      <w:r>
        <w:rPr>
          <w:snapToGrid w:val="0"/>
          <w:kern w:val="0"/>
          <w:szCs w:val="36"/>
        </w:rPr>
        <w:t>业。</w:t>
      </w:r>
    </w:p>
    <w:p w:rsidR="00FF61FF" w:rsidRDefault="00FF61FF" w:rsidP="00FF61FF">
      <w:pPr>
        <w:adjustRightInd w:val="0"/>
        <w:snapToGrid w:val="0"/>
        <w:spacing w:line="339" w:lineRule="auto"/>
        <w:ind w:firstLineChars="200" w:firstLine="640"/>
        <w:rPr>
          <w:rFonts w:eastAsia="黑体"/>
          <w:bCs/>
          <w:snapToGrid w:val="0"/>
          <w:color w:val="000000"/>
          <w:kern w:val="0"/>
        </w:rPr>
      </w:pPr>
      <w:r>
        <w:rPr>
          <w:rFonts w:eastAsia="黑体"/>
          <w:bCs/>
          <w:snapToGrid w:val="0"/>
          <w:color w:val="000000"/>
          <w:kern w:val="0"/>
        </w:rPr>
        <w:t>七、其他</w:t>
      </w:r>
    </w:p>
    <w:p w:rsidR="00FF61FF" w:rsidRDefault="00FF61FF" w:rsidP="00FF61FF">
      <w:pPr>
        <w:adjustRightInd w:val="0"/>
        <w:snapToGrid w:val="0"/>
        <w:spacing w:line="339" w:lineRule="auto"/>
        <w:ind w:firstLineChars="200" w:firstLine="640"/>
        <w:rPr>
          <w:rFonts w:eastAsia="黑体"/>
          <w:snapToGrid w:val="0"/>
          <w:kern w:val="0"/>
        </w:rPr>
      </w:pPr>
      <w:r>
        <w:rPr>
          <w:bCs/>
          <w:snapToGrid w:val="0"/>
          <w:color w:val="000000"/>
          <w:kern w:val="0"/>
        </w:rPr>
        <w:t>本附件所涉及条款的最终解释权归第七届中国国际</w:t>
      </w:r>
      <w:r>
        <w:rPr>
          <w:bCs/>
          <w:snapToGrid w:val="0"/>
          <w:color w:val="000000"/>
          <w:kern w:val="0"/>
        </w:rPr>
        <w:t>“</w:t>
      </w:r>
      <w:r>
        <w:rPr>
          <w:bCs/>
          <w:snapToGrid w:val="0"/>
          <w:color w:val="000000"/>
          <w:kern w:val="0"/>
        </w:rPr>
        <w:t>互联网</w:t>
      </w:r>
      <w:r>
        <w:rPr>
          <w:bCs/>
          <w:snapToGrid w:val="0"/>
          <w:color w:val="000000"/>
          <w:kern w:val="0"/>
        </w:rPr>
        <w:t>+”</w:t>
      </w:r>
      <w:r>
        <w:rPr>
          <w:bCs/>
          <w:snapToGrid w:val="0"/>
          <w:color w:val="000000"/>
          <w:kern w:val="0"/>
        </w:rPr>
        <w:t>大学生创新创业大赛组委会所有。</w:t>
      </w:r>
    </w:p>
    <w:p w:rsidR="00FF61FF" w:rsidRDefault="00FF61FF" w:rsidP="00FF61FF">
      <w:pPr>
        <w:adjustRightInd w:val="0"/>
        <w:snapToGrid w:val="0"/>
        <w:spacing w:line="339" w:lineRule="auto"/>
        <w:rPr>
          <w:rFonts w:eastAsia="黑体"/>
          <w:snapToGrid w:val="0"/>
          <w:kern w:val="0"/>
        </w:rPr>
      </w:pPr>
    </w:p>
    <w:p w:rsidR="00FD5559" w:rsidRPr="00FF61FF" w:rsidRDefault="00FF61FF"/>
    <w:sectPr w:rsidR="00FD5559" w:rsidRPr="00FF61FF" w:rsidSect="000E1E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61FF"/>
    <w:rsid w:val="000E1EFC"/>
    <w:rsid w:val="00125857"/>
    <w:rsid w:val="006B2BA5"/>
    <w:rsid w:val="00FF6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F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qFormat/>
    <w:rsid w:val="00FF61FF"/>
    <w:pPr>
      <w:ind w:firstLineChars="200" w:firstLine="420"/>
    </w:pPr>
    <w:rPr>
      <w:rFonts w:eastAsia="宋体"/>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Words>
  <Characters>1794</Characters>
  <Application>Microsoft Office Word</Application>
  <DocSecurity>0</DocSecurity>
  <Lines>14</Lines>
  <Paragraphs>4</Paragraphs>
  <ScaleCrop>false</ScaleCrop>
  <Company>Microsoft</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2021-04-30T03:00:00Z</dcterms:created>
  <dcterms:modified xsi:type="dcterms:W3CDTF">2021-04-30T03:00:00Z</dcterms:modified>
</cp:coreProperties>
</file>