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F4" w:rsidRDefault="00F07FF4" w:rsidP="00F07FF4">
      <w:pPr>
        <w:adjustRightInd w:val="0"/>
        <w:snapToGrid w:val="0"/>
        <w:spacing w:line="339" w:lineRule="auto"/>
        <w:rPr>
          <w:rFonts w:eastAsia="黑体"/>
        </w:rPr>
      </w:pPr>
      <w:r>
        <w:rPr>
          <w:rFonts w:eastAsia="黑体"/>
        </w:rPr>
        <w:t>附件</w:t>
      </w:r>
      <w:r>
        <w:rPr>
          <w:rFonts w:eastAsia="黑体"/>
        </w:rPr>
        <w:t>4</w:t>
      </w:r>
    </w:p>
    <w:p w:rsidR="00F07FF4" w:rsidRDefault="00F07FF4" w:rsidP="00F07FF4">
      <w:pPr>
        <w:adjustRightInd w:val="0"/>
        <w:snapToGrid w:val="0"/>
        <w:spacing w:line="339" w:lineRule="auto"/>
        <w:rPr>
          <w:rFonts w:eastAsia="黑体"/>
        </w:rPr>
      </w:pPr>
    </w:p>
    <w:p w:rsidR="00F07FF4" w:rsidRDefault="00F07FF4" w:rsidP="00F07FF4">
      <w:pPr>
        <w:adjustRightInd w:val="0"/>
        <w:snapToGrid w:val="0"/>
        <w:spacing w:line="276" w:lineRule="auto"/>
        <w:jc w:val="center"/>
        <w:rPr>
          <w:rFonts w:ascii="方正小标宋简体" w:eastAsia="方正小标宋简体" w:hAnsi="方正小标宋简体" w:cs="方正小标宋简体" w:hint="eastAsia"/>
          <w:bCs/>
          <w:snapToGrid w:val="0"/>
          <w:kern w:val="0"/>
          <w:sz w:val="44"/>
          <w:szCs w:val="44"/>
        </w:rPr>
      </w:pPr>
      <w:r>
        <w:rPr>
          <w:rFonts w:ascii="方正小标宋简体" w:eastAsia="方正小标宋简体" w:hAnsi="方正小标宋简体" w:cs="方正小标宋简体" w:hint="eastAsia"/>
          <w:bCs/>
          <w:snapToGrid w:val="0"/>
          <w:kern w:val="0"/>
          <w:sz w:val="44"/>
          <w:szCs w:val="44"/>
        </w:rPr>
        <w:t>第七届中国国际“互联网</w:t>
      </w:r>
      <w:r>
        <w:rPr>
          <w:rFonts w:eastAsia="方正小标宋简体"/>
          <w:bCs/>
          <w:snapToGrid w:val="0"/>
          <w:kern w:val="0"/>
          <w:sz w:val="44"/>
          <w:szCs w:val="44"/>
        </w:rPr>
        <w:t>+</w:t>
      </w:r>
      <w:r>
        <w:rPr>
          <w:rFonts w:ascii="方正小标宋简体" w:eastAsia="方正小标宋简体" w:hAnsi="方正小标宋简体" w:cs="方正小标宋简体" w:hint="eastAsia"/>
          <w:bCs/>
          <w:snapToGrid w:val="0"/>
          <w:kern w:val="0"/>
          <w:sz w:val="44"/>
          <w:szCs w:val="44"/>
        </w:rPr>
        <w:t>”</w:t>
      </w:r>
    </w:p>
    <w:p w:rsidR="00F07FF4" w:rsidRDefault="00F07FF4" w:rsidP="00F07FF4">
      <w:pPr>
        <w:adjustRightInd w:val="0"/>
        <w:snapToGrid w:val="0"/>
        <w:spacing w:line="276" w:lineRule="auto"/>
        <w:jc w:val="center"/>
        <w:rPr>
          <w:rFonts w:ascii="方正小标宋简体" w:eastAsia="方正小标宋简体" w:hAnsi="方正小标宋简体" w:cs="方正小标宋简体" w:hint="eastAsia"/>
          <w:bCs/>
          <w:snapToGrid w:val="0"/>
          <w:kern w:val="0"/>
          <w:sz w:val="44"/>
          <w:szCs w:val="44"/>
        </w:rPr>
      </w:pPr>
      <w:r>
        <w:rPr>
          <w:rFonts w:ascii="方正小标宋简体" w:eastAsia="方正小标宋简体" w:hAnsi="方正小标宋简体" w:cs="方正小标宋简体" w:hint="eastAsia"/>
          <w:bCs/>
          <w:snapToGrid w:val="0"/>
          <w:kern w:val="0"/>
          <w:sz w:val="44"/>
          <w:szCs w:val="44"/>
        </w:rPr>
        <w:t>大学生创新创业大赛陕西赛区萌芽赛道方案</w:t>
      </w:r>
    </w:p>
    <w:p w:rsidR="00F07FF4" w:rsidRDefault="00F07FF4" w:rsidP="00F07FF4">
      <w:pPr>
        <w:adjustRightInd w:val="0"/>
        <w:snapToGrid w:val="0"/>
        <w:spacing w:line="339" w:lineRule="auto"/>
        <w:rPr>
          <w:rFonts w:eastAsia="黑体"/>
          <w:snapToGrid w:val="0"/>
          <w:kern w:val="0"/>
        </w:rPr>
      </w:pPr>
    </w:p>
    <w:p w:rsidR="00F07FF4" w:rsidRDefault="00F07FF4" w:rsidP="00F07FF4">
      <w:pPr>
        <w:adjustRightInd w:val="0"/>
        <w:snapToGrid w:val="0"/>
        <w:spacing w:line="339" w:lineRule="auto"/>
        <w:ind w:firstLineChars="200" w:firstLine="640"/>
        <w:rPr>
          <w:snapToGrid w:val="0"/>
          <w:kern w:val="0"/>
        </w:rPr>
      </w:pPr>
      <w:r>
        <w:rPr>
          <w:snapToGrid w:val="0"/>
          <w:kern w:val="0"/>
        </w:rPr>
        <w:t>第七届中国国际</w:t>
      </w:r>
      <w:r>
        <w:rPr>
          <w:snapToGrid w:val="0"/>
          <w:kern w:val="0"/>
        </w:rPr>
        <w:t>“</w:t>
      </w:r>
      <w:r>
        <w:rPr>
          <w:snapToGrid w:val="0"/>
          <w:kern w:val="0"/>
        </w:rPr>
        <w:t>互联网</w:t>
      </w:r>
      <w:r>
        <w:rPr>
          <w:snapToGrid w:val="0"/>
          <w:kern w:val="0"/>
        </w:rPr>
        <w:t>+”</w:t>
      </w:r>
      <w:r>
        <w:rPr>
          <w:snapToGrid w:val="0"/>
          <w:kern w:val="0"/>
        </w:rPr>
        <w:t>大学生创新创业大赛设立萌芽赛道，推动形成各学段有机衔接的创新创业教育链条，发现和培养基础学科和创新创业后备人才。具体工作方案如下。</w:t>
      </w:r>
    </w:p>
    <w:p w:rsidR="00F07FF4" w:rsidRDefault="00F07FF4" w:rsidP="00F07FF4">
      <w:pPr>
        <w:adjustRightInd w:val="0"/>
        <w:snapToGrid w:val="0"/>
        <w:spacing w:line="339" w:lineRule="auto"/>
        <w:ind w:firstLineChars="200" w:firstLine="640"/>
        <w:rPr>
          <w:rFonts w:eastAsia="黑体"/>
          <w:snapToGrid w:val="0"/>
          <w:kern w:val="0"/>
        </w:rPr>
      </w:pPr>
      <w:r>
        <w:rPr>
          <w:rFonts w:eastAsia="黑体"/>
          <w:snapToGrid w:val="0"/>
          <w:kern w:val="0"/>
        </w:rPr>
        <w:t>一、目标任务</w:t>
      </w:r>
    </w:p>
    <w:p w:rsidR="00F07FF4" w:rsidRDefault="00F07FF4" w:rsidP="00F07FF4">
      <w:pPr>
        <w:adjustRightInd w:val="0"/>
        <w:snapToGrid w:val="0"/>
        <w:spacing w:line="339" w:lineRule="auto"/>
        <w:ind w:firstLineChars="200" w:firstLine="640"/>
        <w:rPr>
          <w:snapToGrid w:val="0"/>
          <w:kern w:val="0"/>
        </w:rPr>
      </w:pPr>
      <w:r>
        <w:rPr>
          <w:snapToGrid w:val="0"/>
          <w:kern w:val="0"/>
        </w:rPr>
        <w:t>推动创新创业素质教育，探索基础教育阶段创新创业教育的新模式，引导中学生开展科技创新、发明创造、社会实践等创新性实践活动，培养创新精神、激发创新思维、享受创造乐趣、提升创新能力。</w:t>
      </w:r>
    </w:p>
    <w:p w:rsidR="00F07FF4" w:rsidRDefault="00F07FF4" w:rsidP="00F07FF4">
      <w:pPr>
        <w:adjustRightInd w:val="0"/>
        <w:snapToGrid w:val="0"/>
        <w:spacing w:line="339" w:lineRule="auto"/>
        <w:ind w:firstLineChars="200" w:firstLine="640"/>
        <w:rPr>
          <w:rFonts w:eastAsia="黑体"/>
          <w:snapToGrid w:val="0"/>
          <w:kern w:val="0"/>
        </w:rPr>
      </w:pPr>
      <w:r>
        <w:rPr>
          <w:rFonts w:eastAsia="黑体"/>
          <w:snapToGrid w:val="0"/>
          <w:kern w:val="0"/>
        </w:rPr>
        <w:t>二、参赛对象</w:t>
      </w:r>
    </w:p>
    <w:p w:rsidR="00F07FF4" w:rsidRDefault="00F07FF4" w:rsidP="00F07FF4">
      <w:pPr>
        <w:adjustRightInd w:val="0"/>
        <w:snapToGrid w:val="0"/>
        <w:spacing w:line="339" w:lineRule="auto"/>
        <w:ind w:firstLineChars="200" w:firstLine="640"/>
        <w:rPr>
          <w:snapToGrid w:val="0"/>
          <w:kern w:val="0"/>
        </w:rPr>
      </w:pPr>
      <w:r>
        <w:rPr>
          <w:snapToGrid w:val="0"/>
          <w:kern w:val="0"/>
        </w:rPr>
        <w:t>普通高级中学在校学生。参赛学生须为项目的实际成员，鼓励学生以团队为单位参加（团队成员原则上不超过</w:t>
      </w:r>
      <w:r>
        <w:rPr>
          <w:snapToGrid w:val="0"/>
          <w:kern w:val="0"/>
        </w:rPr>
        <w:t>15</w:t>
      </w:r>
      <w:r>
        <w:rPr>
          <w:snapToGrid w:val="0"/>
          <w:kern w:val="0"/>
        </w:rPr>
        <w:t>人），允许跨校组建团队。</w:t>
      </w:r>
    </w:p>
    <w:p w:rsidR="00F07FF4" w:rsidRDefault="00F07FF4" w:rsidP="00F07FF4">
      <w:pPr>
        <w:adjustRightInd w:val="0"/>
        <w:snapToGrid w:val="0"/>
        <w:spacing w:line="339" w:lineRule="auto"/>
        <w:ind w:firstLineChars="200" w:firstLine="640"/>
        <w:rPr>
          <w:rFonts w:eastAsia="黑体"/>
          <w:snapToGrid w:val="0"/>
          <w:kern w:val="0"/>
        </w:rPr>
      </w:pPr>
      <w:r>
        <w:rPr>
          <w:rFonts w:eastAsia="黑体"/>
          <w:snapToGrid w:val="0"/>
          <w:kern w:val="0"/>
        </w:rPr>
        <w:t>三、参赛项目要求</w:t>
      </w:r>
    </w:p>
    <w:p w:rsidR="00F07FF4" w:rsidRDefault="00F07FF4" w:rsidP="00F07FF4">
      <w:pPr>
        <w:adjustRightInd w:val="0"/>
        <w:snapToGrid w:val="0"/>
        <w:spacing w:line="339" w:lineRule="auto"/>
        <w:ind w:firstLineChars="200" w:firstLine="640"/>
        <w:rPr>
          <w:snapToGrid w:val="0"/>
          <w:kern w:val="0"/>
        </w:rPr>
      </w:pPr>
      <w:r>
        <w:rPr>
          <w:snapToGrid w:val="0"/>
          <w:kern w:val="0"/>
        </w:rPr>
        <w:t>1.</w:t>
      </w:r>
      <w:r>
        <w:rPr>
          <w:rFonts w:hint="eastAsia"/>
          <w:snapToGrid w:val="0"/>
          <w:kern w:val="0"/>
        </w:rPr>
        <w:t xml:space="preserve"> </w:t>
      </w:r>
      <w:r>
        <w:rPr>
          <w:snapToGrid w:val="0"/>
          <w:kern w:val="0"/>
        </w:rPr>
        <w:t>项目应紧密融合学习、生活、社会实践，能创造性地解决问题或提供解决思路，具有可预见的应用性与成长性，可以是教育部公布的面向中小学生的全国性竞赛活动名单中学生赛事获奖项目或作品。项目不只限于</w:t>
      </w:r>
      <w:r>
        <w:rPr>
          <w:snapToGrid w:val="0"/>
          <w:kern w:val="0"/>
        </w:rPr>
        <w:t>“</w:t>
      </w:r>
      <w:r>
        <w:rPr>
          <w:snapToGrid w:val="0"/>
          <w:kern w:val="0"/>
        </w:rPr>
        <w:t>互联网</w:t>
      </w:r>
      <w:r>
        <w:rPr>
          <w:snapToGrid w:val="0"/>
          <w:kern w:val="0"/>
        </w:rPr>
        <w:t>+”</w:t>
      </w:r>
      <w:r>
        <w:rPr>
          <w:snapToGrid w:val="0"/>
          <w:kern w:val="0"/>
        </w:rPr>
        <w:t>项目，</w:t>
      </w:r>
      <w:r>
        <w:rPr>
          <w:snapToGrid w:val="0"/>
          <w:kern w:val="0"/>
        </w:rPr>
        <w:lastRenderedPageBreak/>
        <w:t>鼓励各类创新创业项目参赛。</w:t>
      </w:r>
    </w:p>
    <w:p w:rsidR="00F07FF4" w:rsidRDefault="00F07FF4" w:rsidP="00F07FF4">
      <w:pPr>
        <w:adjustRightInd w:val="0"/>
        <w:snapToGrid w:val="0"/>
        <w:spacing w:line="339" w:lineRule="auto"/>
        <w:ind w:firstLineChars="200" w:firstLine="640"/>
        <w:rPr>
          <w:snapToGrid w:val="0"/>
          <w:kern w:val="0"/>
        </w:rPr>
      </w:pPr>
      <w:r>
        <w:rPr>
          <w:snapToGrid w:val="0"/>
          <w:kern w:val="0"/>
        </w:rPr>
        <w:t>2.</w:t>
      </w:r>
      <w:r>
        <w:rPr>
          <w:rFonts w:hint="eastAsia"/>
          <w:snapToGrid w:val="0"/>
          <w:kern w:val="0"/>
        </w:rPr>
        <w:t xml:space="preserve"> </w:t>
      </w:r>
      <w:r>
        <w:rPr>
          <w:snapToGrid w:val="0"/>
          <w:kern w:val="0"/>
        </w:rPr>
        <w:t>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rsidR="00F07FF4" w:rsidRDefault="00F07FF4" w:rsidP="00F07FF4">
      <w:pPr>
        <w:adjustRightInd w:val="0"/>
        <w:snapToGrid w:val="0"/>
        <w:spacing w:line="339" w:lineRule="auto"/>
        <w:ind w:firstLineChars="200" w:firstLine="640"/>
        <w:rPr>
          <w:snapToGrid w:val="0"/>
          <w:kern w:val="0"/>
        </w:rPr>
      </w:pPr>
      <w:r>
        <w:rPr>
          <w:snapToGrid w:val="0"/>
          <w:kern w:val="0"/>
        </w:rPr>
        <w:t>3.</w:t>
      </w:r>
      <w:r>
        <w:rPr>
          <w:rFonts w:hint="eastAsia"/>
          <w:snapToGrid w:val="0"/>
          <w:kern w:val="0"/>
        </w:rPr>
        <w:t xml:space="preserve"> </w:t>
      </w:r>
      <w:r>
        <w:rPr>
          <w:snapToGrid w:val="0"/>
          <w:kern w:val="0"/>
        </w:rPr>
        <w:t>已获往届中国</w:t>
      </w:r>
      <w:r>
        <w:rPr>
          <w:snapToGrid w:val="0"/>
          <w:kern w:val="0"/>
        </w:rPr>
        <w:t>“</w:t>
      </w:r>
      <w:r>
        <w:rPr>
          <w:snapToGrid w:val="0"/>
          <w:kern w:val="0"/>
        </w:rPr>
        <w:t>互联网</w:t>
      </w:r>
      <w:r>
        <w:rPr>
          <w:snapToGrid w:val="0"/>
          <w:kern w:val="0"/>
        </w:rPr>
        <w:t>+”</w:t>
      </w:r>
      <w:r>
        <w:rPr>
          <w:snapToGrid w:val="0"/>
          <w:kern w:val="0"/>
        </w:rPr>
        <w:t>大学生创新创业大赛全国总决赛奖项的项目，不可报名参加本届大赛。</w:t>
      </w:r>
    </w:p>
    <w:p w:rsidR="00F07FF4" w:rsidRDefault="00F07FF4" w:rsidP="00F07FF4">
      <w:pPr>
        <w:adjustRightInd w:val="0"/>
        <w:snapToGrid w:val="0"/>
        <w:spacing w:line="339" w:lineRule="auto"/>
        <w:ind w:firstLineChars="200" w:firstLine="640"/>
        <w:rPr>
          <w:snapToGrid w:val="0"/>
          <w:kern w:val="0"/>
        </w:rPr>
      </w:pPr>
      <w:r>
        <w:rPr>
          <w:snapToGrid w:val="0"/>
          <w:kern w:val="0"/>
        </w:rPr>
        <w:t>4.</w:t>
      </w:r>
      <w:r>
        <w:rPr>
          <w:rFonts w:hint="eastAsia"/>
          <w:snapToGrid w:val="0"/>
          <w:kern w:val="0"/>
        </w:rPr>
        <w:t xml:space="preserve"> </w:t>
      </w:r>
      <w:r>
        <w:rPr>
          <w:snapToGrid w:val="0"/>
          <w:kern w:val="0"/>
        </w:rPr>
        <w:t>省级示范化高中每校推荐萌芽赛道项目一般不少于</w:t>
      </w:r>
      <w:r>
        <w:rPr>
          <w:snapToGrid w:val="0"/>
          <w:kern w:val="0"/>
        </w:rPr>
        <w:t>1</w:t>
      </w:r>
      <w:r>
        <w:rPr>
          <w:snapToGrid w:val="0"/>
          <w:kern w:val="0"/>
        </w:rPr>
        <w:t>项，鼓励其他高中积极参加萌芽赛道赛事。每所学校入选全国总决赛萌芽赛道的团队总数不超过</w:t>
      </w:r>
      <w:r>
        <w:rPr>
          <w:snapToGrid w:val="0"/>
          <w:kern w:val="0"/>
        </w:rPr>
        <w:t>2</w:t>
      </w:r>
      <w:r>
        <w:rPr>
          <w:snapToGrid w:val="0"/>
          <w:kern w:val="0"/>
        </w:rPr>
        <w:t>个。</w:t>
      </w:r>
    </w:p>
    <w:p w:rsidR="00F07FF4" w:rsidRDefault="00F07FF4" w:rsidP="00F07FF4">
      <w:pPr>
        <w:adjustRightInd w:val="0"/>
        <w:snapToGrid w:val="0"/>
        <w:spacing w:line="339" w:lineRule="auto"/>
        <w:ind w:firstLineChars="200" w:firstLine="640"/>
        <w:rPr>
          <w:snapToGrid w:val="0"/>
          <w:kern w:val="0"/>
        </w:rPr>
      </w:pPr>
      <w:r>
        <w:rPr>
          <w:snapToGrid w:val="0"/>
          <w:kern w:val="0"/>
        </w:rPr>
        <w:t>5.</w:t>
      </w:r>
      <w:r>
        <w:rPr>
          <w:rFonts w:hint="eastAsia"/>
          <w:snapToGrid w:val="0"/>
          <w:kern w:val="0"/>
        </w:rPr>
        <w:t xml:space="preserve"> </w:t>
      </w:r>
      <w:r>
        <w:rPr>
          <w:snapToGrid w:val="0"/>
          <w:kern w:val="0"/>
        </w:rPr>
        <w:t>各市（区）教育主管部门负责审核参赛对象资格。</w:t>
      </w:r>
    </w:p>
    <w:p w:rsidR="00F07FF4" w:rsidRDefault="00F07FF4" w:rsidP="00F07FF4">
      <w:pPr>
        <w:adjustRightInd w:val="0"/>
        <w:snapToGrid w:val="0"/>
        <w:spacing w:line="339" w:lineRule="auto"/>
        <w:ind w:firstLineChars="177" w:firstLine="566"/>
        <w:rPr>
          <w:rFonts w:eastAsia="黑体"/>
          <w:bCs/>
          <w:snapToGrid w:val="0"/>
          <w:kern w:val="0"/>
        </w:rPr>
      </w:pPr>
      <w:r>
        <w:rPr>
          <w:rFonts w:eastAsia="黑体"/>
          <w:bCs/>
          <w:snapToGrid w:val="0"/>
          <w:kern w:val="0"/>
        </w:rPr>
        <w:t>四、赛程安排</w:t>
      </w:r>
    </w:p>
    <w:p w:rsidR="00F07FF4" w:rsidRDefault="00F07FF4" w:rsidP="00F07FF4">
      <w:pPr>
        <w:adjustRightInd w:val="0"/>
        <w:snapToGrid w:val="0"/>
        <w:spacing w:line="339" w:lineRule="auto"/>
        <w:ind w:firstLineChars="200" w:firstLine="643"/>
        <w:rPr>
          <w:rFonts w:eastAsia="楷体_GB2312"/>
          <w:b/>
          <w:snapToGrid w:val="0"/>
          <w:color w:val="000000"/>
          <w:kern w:val="0"/>
        </w:rPr>
      </w:pPr>
      <w:r>
        <w:rPr>
          <w:rFonts w:eastAsia="楷体_GB2312"/>
          <w:b/>
          <w:snapToGrid w:val="0"/>
          <w:color w:val="000000"/>
          <w:kern w:val="0"/>
        </w:rPr>
        <w:t>（一）市级初赛（</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5—6</w:t>
      </w:r>
      <w:r>
        <w:rPr>
          <w:rFonts w:eastAsia="楷体_GB2312"/>
          <w:b/>
          <w:snapToGrid w:val="0"/>
          <w:color w:val="000000"/>
          <w:kern w:val="0"/>
        </w:rPr>
        <w:t>月）</w:t>
      </w:r>
    </w:p>
    <w:p w:rsidR="00F07FF4" w:rsidRDefault="00F07FF4" w:rsidP="00F07FF4">
      <w:pPr>
        <w:adjustRightInd w:val="0"/>
        <w:snapToGrid w:val="0"/>
        <w:spacing w:line="339" w:lineRule="auto"/>
        <w:ind w:firstLineChars="200" w:firstLine="640"/>
        <w:jc w:val="left"/>
        <w:rPr>
          <w:snapToGrid w:val="0"/>
          <w:kern w:val="0"/>
        </w:rPr>
      </w:pPr>
      <w:r>
        <w:rPr>
          <w:snapToGrid w:val="0"/>
          <w:kern w:val="0"/>
        </w:rPr>
        <w:t>市级初赛由各市（区）教育主管部门负责组织，要成立萌芽赛道工作小组，认真研究并制定工作方案，做好本地优秀创新项目的遴选工作，比赛环节、评审方式等由各市（区）自行决定。各地要正确研判当地的疫情形势，做好相关疫情防控预案。并于</w:t>
      </w:r>
      <w:r>
        <w:rPr>
          <w:snapToGrid w:val="0"/>
          <w:kern w:val="0"/>
        </w:rPr>
        <w:t>6</w:t>
      </w:r>
      <w:r>
        <w:rPr>
          <w:snapToGrid w:val="0"/>
          <w:kern w:val="0"/>
        </w:rPr>
        <w:t>月</w:t>
      </w:r>
      <w:r>
        <w:rPr>
          <w:snapToGrid w:val="0"/>
          <w:kern w:val="0"/>
        </w:rPr>
        <w:t>20</w:t>
      </w:r>
      <w:r>
        <w:rPr>
          <w:snapToGrid w:val="0"/>
          <w:kern w:val="0"/>
        </w:rPr>
        <w:t>日前向省大赛组委会推荐原则上不超过</w:t>
      </w:r>
      <w:r>
        <w:rPr>
          <w:snapToGrid w:val="0"/>
          <w:kern w:val="0"/>
        </w:rPr>
        <w:t>3</w:t>
      </w:r>
      <w:r>
        <w:rPr>
          <w:snapToGrid w:val="0"/>
          <w:kern w:val="0"/>
        </w:rPr>
        <w:t>个参加省级复赛的萌芽赛道的项目。</w:t>
      </w:r>
    </w:p>
    <w:p w:rsidR="00F07FF4" w:rsidRDefault="00F07FF4" w:rsidP="00F07FF4">
      <w:pPr>
        <w:adjustRightInd w:val="0"/>
        <w:snapToGrid w:val="0"/>
        <w:spacing w:line="339" w:lineRule="auto"/>
        <w:ind w:firstLineChars="200" w:firstLine="643"/>
        <w:rPr>
          <w:rFonts w:eastAsia="楷体_GB2312"/>
          <w:b/>
          <w:snapToGrid w:val="0"/>
          <w:color w:val="000000"/>
          <w:kern w:val="0"/>
        </w:rPr>
      </w:pPr>
      <w:r>
        <w:rPr>
          <w:rFonts w:eastAsia="楷体_GB2312" w:hint="eastAsia"/>
          <w:b/>
          <w:snapToGrid w:val="0"/>
          <w:color w:val="000000"/>
          <w:kern w:val="0"/>
        </w:rPr>
        <w:t>（二）</w:t>
      </w:r>
      <w:r>
        <w:rPr>
          <w:rFonts w:eastAsia="楷体_GB2312"/>
          <w:b/>
          <w:snapToGrid w:val="0"/>
          <w:color w:val="000000"/>
          <w:kern w:val="0"/>
        </w:rPr>
        <w:t>省级复赛（</w:t>
      </w:r>
      <w:r>
        <w:rPr>
          <w:rFonts w:eastAsia="楷体_GB2312"/>
          <w:b/>
          <w:snapToGrid w:val="0"/>
          <w:color w:val="000000"/>
          <w:kern w:val="0"/>
        </w:rPr>
        <w:t>2021</w:t>
      </w:r>
      <w:r>
        <w:rPr>
          <w:rFonts w:eastAsia="楷体_GB2312"/>
          <w:b/>
          <w:snapToGrid w:val="0"/>
          <w:color w:val="000000"/>
          <w:kern w:val="0"/>
        </w:rPr>
        <w:t>年</w:t>
      </w:r>
      <w:r>
        <w:rPr>
          <w:rFonts w:eastAsia="楷体_GB2312"/>
          <w:b/>
          <w:snapToGrid w:val="0"/>
          <w:color w:val="000000"/>
          <w:kern w:val="0"/>
        </w:rPr>
        <w:t>7</w:t>
      </w:r>
      <w:r>
        <w:rPr>
          <w:rFonts w:eastAsia="楷体_GB2312"/>
          <w:b/>
          <w:snapToGrid w:val="0"/>
          <w:color w:val="000000"/>
          <w:kern w:val="0"/>
        </w:rPr>
        <w:t>月）</w:t>
      </w:r>
    </w:p>
    <w:p w:rsidR="00F07FF4" w:rsidRDefault="00F07FF4" w:rsidP="00F07FF4">
      <w:pPr>
        <w:adjustRightInd w:val="0"/>
        <w:snapToGrid w:val="0"/>
        <w:spacing w:line="339" w:lineRule="auto"/>
        <w:ind w:firstLineChars="200" w:firstLine="640"/>
        <w:rPr>
          <w:snapToGrid w:val="0"/>
          <w:kern w:val="0"/>
        </w:rPr>
      </w:pPr>
      <w:r>
        <w:rPr>
          <w:snapToGrid w:val="0"/>
          <w:kern w:val="0"/>
        </w:rPr>
        <w:lastRenderedPageBreak/>
        <w:t>省大赛组委会根据萌芽赛道评审规则，遴选出不超过</w:t>
      </w:r>
      <w:r>
        <w:rPr>
          <w:snapToGrid w:val="0"/>
          <w:kern w:val="0"/>
        </w:rPr>
        <w:t xml:space="preserve"> 10 </w:t>
      </w:r>
      <w:r>
        <w:rPr>
          <w:snapToGrid w:val="0"/>
          <w:kern w:val="0"/>
        </w:rPr>
        <w:t>个项目参加</w:t>
      </w:r>
      <w:r>
        <w:rPr>
          <w:snapToGrid w:val="0"/>
          <w:kern w:val="0"/>
        </w:rPr>
        <w:t>10</w:t>
      </w:r>
      <w:r>
        <w:rPr>
          <w:snapToGrid w:val="0"/>
          <w:kern w:val="0"/>
        </w:rPr>
        <w:t>月举行的全国总决赛。每所学校入选全国总决赛萌芽赛道的项目总数不超过</w:t>
      </w:r>
      <w:r>
        <w:rPr>
          <w:snapToGrid w:val="0"/>
          <w:kern w:val="0"/>
        </w:rPr>
        <w:t>2</w:t>
      </w:r>
      <w:r>
        <w:rPr>
          <w:snapToGrid w:val="0"/>
          <w:kern w:val="0"/>
        </w:rPr>
        <w:t>个</w:t>
      </w:r>
    </w:p>
    <w:p w:rsidR="00F07FF4" w:rsidRDefault="00F07FF4" w:rsidP="00F07FF4">
      <w:pPr>
        <w:adjustRightInd w:val="0"/>
        <w:snapToGrid w:val="0"/>
        <w:spacing w:line="339" w:lineRule="auto"/>
        <w:ind w:firstLineChars="177" w:firstLine="566"/>
        <w:rPr>
          <w:rFonts w:eastAsia="黑体"/>
          <w:snapToGrid w:val="0"/>
          <w:kern w:val="0"/>
        </w:rPr>
      </w:pPr>
      <w:r>
        <w:rPr>
          <w:rFonts w:eastAsia="黑体"/>
          <w:bCs/>
          <w:snapToGrid w:val="0"/>
          <w:kern w:val="0"/>
        </w:rPr>
        <w:t>五、</w:t>
      </w:r>
      <w:r>
        <w:rPr>
          <w:rFonts w:eastAsia="黑体"/>
          <w:snapToGrid w:val="0"/>
          <w:kern w:val="0"/>
        </w:rPr>
        <w:t>奖项设置</w:t>
      </w:r>
    </w:p>
    <w:p w:rsidR="00F07FF4" w:rsidRDefault="00F07FF4" w:rsidP="00F07FF4">
      <w:pPr>
        <w:adjustRightInd w:val="0"/>
        <w:snapToGrid w:val="0"/>
        <w:spacing w:line="339" w:lineRule="auto"/>
        <w:ind w:firstLineChars="200" w:firstLine="640"/>
        <w:rPr>
          <w:snapToGrid w:val="0"/>
          <w:kern w:val="0"/>
        </w:rPr>
      </w:pPr>
      <w:r>
        <w:rPr>
          <w:snapToGrid w:val="0"/>
          <w:kern w:val="0"/>
        </w:rPr>
        <w:t>萌芽赛道根据报名情况和项目质量设创新潜力奖</w:t>
      </w:r>
      <w:r>
        <w:rPr>
          <w:snapToGrid w:val="0"/>
          <w:kern w:val="0"/>
        </w:rPr>
        <w:t>10</w:t>
      </w:r>
      <w:r>
        <w:rPr>
          <w:snapToGrid w:val="0"/>
          <w:kern w:val="0"/>
        </w:rPr>
        <w:t>个左右，优秀奖</w:t>
      </w:r>
      <w:r>
        <w:rPr>
          <w:snapToGrid w:val="0"/>
          <w:kern w:val="0"/>
        </w:rPr>
        <w:t>15</w:t>
      </w:r>
      <w:r>
        <w:rPr>
          <w:snapToGrid w:val="0"/>
          <w:kern w:val="0"/>
        </w:rPr>
        <w:t>个左右。设萌芽赛道集体奖</w:t>
      </w:r>
      <w:r>
        <w:rPr>
          <w:snapToGrid w:val="0"/>
          <w:kern w:val="0"/>
        </w:rPr>
        <w:t>5</w:t>
      </w:r>
      <w:r>
        <w:rPr>
          <w:snapToGrid w:val="0"/>
          <w:kern w:val="0"/>
        </w:rPr>
        <w:t>个、优秀组织奖</w:t>
      </w:r>
      <w:r>
        <w:rPr>
          <w:snapToGrid w:val="0"/>
          <w:kern w:val="0"/>
        </w:rPr>
        <w:t>10</w:t>
      </w:r>
      <w:r>
        <w:rPr>
          <w:snapToGrid w:val="0"/>
          <w:kern w:val="0"/>
        </w:rPr>
        <w:t>个。获奖项目将由大赛组委会颁发获奖证书。</w:t>
      </w:r>
    </w:p>
    <w:p w:rsidR="00F07FF4" w:rsidRDefault="00F07FF4" w:rsidP="00F07FF4">
      <w:pPr>
        <w:adjustRightInd w:val="0"/>
        <w:snapToGrid w:val="0"/>
        <w:spacing w:line="339" w:lineRule="auto"/>
        <w:ind w:firstLineChars="177" w:firstLine="566"/>
        <w:rPr>
          <w:rFonts w:eastAsia="黑体"/>
          <w:snapToGrid w:val="0"/>
          <w:kern w:val="0"/>
        </w:rPr>
      </w:pPr>
      <w:r>
        <w:rPr>
          <w:rFonts w:eastAsia="黑体"/>
          <w:snapToGrid w:val="0"/>
          <w:kern w:val="0"/>
        </w:rPr>
        <w:t>六、其他</w:t>
      </w:r>
    </w:p>
    <w:p w:rsidR="00F07FF4" w:rsidRDefault="00F07FF4" w:rsidP="00F07FF4">
      <w:pPr>
        <w:adjustRightInd w:val="0"/>
        <w:snapToGrid w:val="0"/>
        <w:spacing w:line="339" w:lineRule="auto"/>
        <w:ind w:firstLineChars="177" w:firstLine="566"/>
        <w:rPr>
          <w:snapToGrid w:val="0"/>
          <w:kern w:val="0"/>
        </w:rPr>
      </w:pPr>
      <w:r>
        <w:rPr>
          <w:snapToGrid w:val="0"/>
          <w:kern w:val="0"/>
        </w:rPr>
        <w:t>本附件所涉及条款的最终解释权归第七届中国国际</w:t>
      </w:r>
      <w:r>
        <w:rPr>
          <w:snapToGrid w:val="0"/>
          <w:kern w:val="0"/>
        </w:rPr>
        <w:t>“</w:t>
      </w:r>
      <w:r>
        <w:rPr>
          <w:snapToGrid w:val="0"/>
          <w:kern w:val="0"/>
        </w:rPr>
        <w:t>互联网</w:t>
      </w:r>
      <w:r>
        <w:rPr>
          <w:snapToGrid w:val="0"/>
          <w:kern w:val="0"/>
        </w:rPr>
        <w:t>+”</w:t>
      </w:r>
      <w:r>
        <w:rPr>
          <w:snapToGrid w:val="0"/>
          <w:kern w:val="0"/>
        </w:rPr>
        <w:t>大学生创新创业大赛组委会所有。</w:t>
      </w:r>
    </w:p>
    <w:p w:rsidR="00FD5559" w:rsidRDefault="00F07FF4" w:rsidP="00F07FF4">
      <w:r>
        <w:rPr>
          <w:rFonts w:eastAsia="黑体"/>
          <w:snapToGrid w:val="0"/>
          <w:kern w:val="0"/>
          <w:sz w:val="36"/>
        </w:rPr>
        <w:br w:type="page"/>
      </w:r>
    </w:p>
    <w:sectPr w:rsidR="00FD5559" w:rsidSect="000E1E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FF4"/>
    <w:rsid w:val="000E1EFC"/>
    <w:rsid w:val="00125857"/>
    <w:rsid w:val="006B2BA5"/>
    <w:rsid w:val="00F07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F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2021-04-30T02:59:00Z</dcterms:created>
  <dcterms:modified xsi:type="dcterms:W3CDTF">2021-04-30T02:59:00Z</dcterms:modified>
</cp:coreProperties>
</file>