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85" w:rsidRDefault="000B2585" w:rsidP="000B2585">
      <w:pPr>
        <w:widowControl w:val="0"/>
        <w:spacing w:after="0" w:line="336" w:lineRule="auto"/>
        <w:jc w:val="both"/>
        <w:rPr>
          <w:rFonts w:ascii="Times New Roman" w:eastAsia="仿宋_GB2312" w:hAnsi="Times New Roman" w:cs="仿宋_GB2312"/>
          <w:kern w:val="2"/>
          <w:sz w:val="32"/>
          <w:szCs w:val="32"/>
          <w:lang w:eastAsia="zh-CN" w:bidi="ar-SA"/>
        </w:rPr>
      </w:pPr>
      <w:r>
        <w:rPr>
          <w:rFonts w:ascii="Times New Roman" w:eastAsia="仿宋_GB2312" w:hAnsi="Times New Roman" w:cs="仿宋_GB2312" w:hint="eastAsia"/>
          <w:kern w:val="2"/>
          <w:sz w:val="32"/>
          <w:szCs w:val="32"/>
          <w:lang w:eastAsia="zh-CN" w:bidi="ar-SA"/>
        </w:rPr>
        <w:t>附件：</w:t>
      </w:r>
    </w:p>
    <w:p w:rsidR="000B2585" w:rsidRDefault="000B2585" w:rsidP="000B2585">
      <w:pPr>
        <w:widowControl w:val="0"/>
        <w:spacing w:after="0" w:line="336" w:lineRule="auto"/>
        <w:jc w:val="center"/>
        <w:rPr>
          <w:rFonts w:ascii="方正小标宋简体" w:eastAsia="方正小标宋简体" w:hAnsi="方正小标宋简体" w:cs="方正小标宋简体"/>
          <w:kern w:val="2"/>
          <w:sz w:val="36"/>
          <w:szCs w:val="36"/>
          <w:lang w:eastAsia="zh-CN" w:bidi="ar-SA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  <w:lang w:eastAsia="zh-CN" w:bidi="ar-SA"/>
        </w:rPr>
        <w:t>2022年度全省教育系统实验技术系列</w:t>
      </w:r>
    </w:p>
    <w:p w:rsidR="000B2585" w:rsidRDefault="000B2585" w:rsidP="000B2585">
      <w:pPr>
        <w:widowControl w:val="0"/>
        <w:spacing w:after="0" w:line="336" w:lineRule="auto"/>
        <w:jc w:val="center"/>
        <w:rPr>
          <w:rFonts w:ascii="方正小标宋简体" w:eastAsia="方正小标宋简体" w:hAnsi="方正小标宋简体" w:cs="方正小标宋简体"/>
          <w:kern w:val="2"/>
          <w:sz w:val="36"/>
          <w:szCs w:val="36"/>
          <w:lang w:eastAsia="zh-CN" w:bidi="ar-SA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  <w:lang w:eastAsia="zh-CN" w:bidi="ar-SA"/>
        </w:rPr>
        <w:t>职称申报人员名单</w:t>
      </w:r>
    </w:p>
    <w:tbl>
      <w:tblPr>
        <w:tblW w:w="9699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745"/>
        <w:gridCol w:w="1125"/>
        <w:gridCol w:w="1470"/>
        <w:gridCol w:w="1515"/>
        <w:gridCol w:w="2124"/>
      </w:tblGrid>
      <w:tr w:rsidR="000B2585" w:rsidTr="00005600">
        <w:trPr>
          <w:trHeight w:val="7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  <w:lang w:eastAsia="zh-CN"/>
              </w:rPr>
              <w:t>申报职称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  <w:lang w:eastAsia="zh-CN"/>
              </w:rPr>
              <w:t>申报专业类别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  <w:lang w:eastAsia="zh-CN"/>
              </w:rPr>
              <w:t>申报专业名称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西安航空学院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曹静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正高级实验师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材料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材料成型及控制工程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西安建筑科技大学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罗雷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正高级实验师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材料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材料加工工程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西安建筑科技大学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李彬彬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正高级实验师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土木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土木工程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延安大学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王玉清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正高级实验师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电子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电磁场与微波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5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商洛学院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任有良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正高级实验师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化工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无机化学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6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榆林学院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马向荣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正高级实验师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化工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无机化学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7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榆林学院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弓莹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正高级实验师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材料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材料科学与工程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8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榆林学院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程君妮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正高级实验师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材料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材料物理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9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榆林学院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慕苗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正高级实验师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化工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化学工程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10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汉中职业技术学院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黄庆林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正高级实验师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生物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生物技术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11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宝鸡职业技术学院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谢建龙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正高级实验师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生物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生物技术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12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西安明德理工学院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樊英杰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正高级实验师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电子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电子技术与应用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13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西安明德理工学院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尚亚锐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正高级实验师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电气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电气工程及其自动化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14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西安建筑科技大学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王燕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土木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土木工程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15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陕西科技大学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钱鑫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轻工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轻化工程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16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西北政法大学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张怡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广播电视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广播电视工程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17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西北政法大学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王洋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广播电视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广播电视工程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18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陕西中医药大学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许小凡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医学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基础医学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lastRenderedPageBreak/>
              <w:t>19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陕西中医药大学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武雪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生物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生物技术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20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陕西中医药大学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晏菲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医学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中药学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21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陕西中医药大学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权利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娜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医学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中药学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22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西安医学院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赵栋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医学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药学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23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宝鸡文理学院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韩小龙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信息通信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通信工程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24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陕西理工大学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韩豪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食品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食品质量与安全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25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安康学院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刘静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生物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生物技术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26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商洛学院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梁东云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电子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电路设计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27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榆林学院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张涵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机械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机械工程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28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榆林学院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赵鹏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计算机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计算机科学与技术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29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榆林学院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白小慧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化工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化学工程与工艺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30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榆林学院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刘晓菊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化工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应用化学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31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榆林学院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刘寰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仪器仪表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测控技术与仪器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32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榆林学院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党学立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仪器仪表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测控技术与仪器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33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榆林学院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闫君芝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化工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化学工程与工艺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34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榆林学院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白鱼秀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计算机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计算机科学与技术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35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榆林学院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薛璐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环境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环境科学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36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榆林学院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周利成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材料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金属材料工程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37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榆林学院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李小龙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控制工程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控制工程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38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榆林学院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李雨欣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电气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电气工程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39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榆林学院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史雷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生物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生物技术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榆林学院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万增利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控制工程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控制工程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41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榆林学院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尚敏娟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控制工程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测控技术与仪器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lastRenderedPageBreak/>
              <w:t>42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陕西服装工程学院服装学院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李同长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纺织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纺织工程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43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陕西国际商贸学院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刘亚倩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医学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中药学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44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陕西国际商贸学院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彭丽娟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控制工程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技术管理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45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陕西国际商贸学院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廖予菲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生物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药物分析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46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陕西国际商贸学院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冯玉丽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计算机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计算机科学与技术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47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陕西国际商贸学院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侯少平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生物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制药工程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48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西安明德理工学院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鲍成伟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机械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机械设计制造及自动化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49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西安明德理工学院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赵瑄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信息通信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通信工程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50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西安明德理工学院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朱维娜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计算机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计算机科学与技术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51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西安明德理工学院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宋孟华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自动化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检测技术与自动化装置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52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西安明德理工学院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刘仁贵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电子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电子信息工程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53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陕西国防工业职业技术学院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蒋文坚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电子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电子技术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54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西安航空职业技术学院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李霄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机械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机械设计制造及自动化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55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陕西电子信息职业技术学院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李小奎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计算机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计算机应用技术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56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宝鸡职业技术学院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祁军艳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医学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护理学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57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宝鸡职业技术学院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赵君丽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医学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护理学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58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陕西广播电视大学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赵云海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标准化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标准化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59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安康职业技术学院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郭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治军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计算机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计算机应用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60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榆林职业技术学院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李洁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化工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化工工艺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61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榆林职业技术学院农学院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高扬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高级实验师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林业工程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生态保护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62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西安建筑科技大学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刘永涛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土木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土木工程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63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西安建筑科技大学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武戈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材料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材料物理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64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陕西科技大学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闫红超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自动化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自动化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lastRenderedPageBreak/>
              <w:t>65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陕西科技大学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窦芳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广播电视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广播电视工程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66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延安大学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王凯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生物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生物技术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67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延安大学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雒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淑珍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生物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生物技术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68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延安大学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回虹燕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生物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生物工程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69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延安大学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张红玲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化工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无机化学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70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延安大学化工学院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王艳妮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化工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化学分析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71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西安工程大学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姚丽娜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信息通信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电子与通信工程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72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西安工程大学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刘成涛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信息通信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电子与通信工程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73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西安工程大学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师昕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计算机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计算机应用技术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74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西北政法大学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项建德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环境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环境保护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75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西北政法大学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宋文静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控制工程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技术管理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76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西安石油大学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李晓莉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电子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光学工程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77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西安石油大学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张振军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机械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机械设计制造及自动化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78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西安石油大学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杜蕾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地质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地质工程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79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西安石油大学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张露小荷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计算机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计算机科学与技术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80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西安石油大学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赵益霏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化工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应用化学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81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西安石油大学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张新强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化工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化学工程与工艺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82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陕西中医药大学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田敏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敏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医学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公共卫生与预防医学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83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陕西中医药大学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付瑞嘉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医学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药学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84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陕西中医药大学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何倩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计算机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计算机应用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85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西安医学院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鹿欣雨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医学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医学技术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86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西安医学院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孙霞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医学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基础医学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87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西安医学院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张小春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医学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基础医学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lastRenderedPageBreak/>
              <w:t>88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西安医学院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雷虹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医学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基础医学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89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西安医学院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费文玲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医学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药学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90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渭南师范学院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马欣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环境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环境科学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91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渭南师范学院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李芳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生物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生物工程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92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宝鸡文理学院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王玉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机械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机械电子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93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宝鸡文理学院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姜红波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化工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应用化学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94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宝鸡文理学院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王瑾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化工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无机化学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95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宝鸡文理学院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李超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电子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电子信息工程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96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宝鸡文理学院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张小丹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电子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电子信息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97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陕西理工大学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郭少波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化工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无机化学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98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陕西理工大学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李文杰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电气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电气工程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99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榆林学院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景瑞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生物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生物技术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100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陕西学前师范学院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任彩霞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食品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食品科学与工程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101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西安航空学院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刘美刚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机械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车辆工程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102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西安思源学院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张亮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机械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机械设计制造及自动化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103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陕西国际商贸学院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王娟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化工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制药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104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陕西国际商贸学院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宁月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计算机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计算机科学与技术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105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陕西国际商贸学院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何志鹏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医学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中药学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106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陕西国际商贸学院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郭亚敏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化工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化学分析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107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西安明德理工学院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李友子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电子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电子信息工程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108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陕西服装工程学院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刘康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计算机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计算机科学与技术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109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榆林职业技术学院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周云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冶金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金属加工</w:t>
            </w:r>
          </w:p>
        </w:tc>
      </w:tr>
      <w:tr w:rsidR="000B2585" w:rsidTr="00005600">
        <w:trPr>
          <w:trHeight w:val="5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110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榆林职业技术学院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王晓艳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冶金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焊接工程</w:t>
            </w:r>
          </w:p>
        </w:tc>
      </w:tr>
      <w:tr w:rsidR="000B2585" w:rsidTr="00005600">
        <w:trPr>
          <w:trHeight w:val="5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2585" w:rsidRDefault="000B2585" w:rsidP="00005600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lastRenderedPageBreak/>
              <w:t>111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陕西广播电视大学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张文韬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实验师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计算机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B2585" w:rsidRDefault="000B2585" w:rsidP="00005600">
            <w:pPr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eastAsia="zh-CN"/>
              </w:rPr>
              <w:t>计算机应用</w:t>
            </w:r>
          </w:p>
        </w:tc>
      </w:tr>
    </w:tbl>
    <w:p w:rsidR="000B2585" w:rsidRDefault="000B2585" w:rsidP="000B2585">
      <w:pPr>
        <w:widowControl w:val="0"/>
        <w:spacing w:after="0" w:line="336" w:lineRule="auto"/>
        <w:jc w:val="both"/>
        <w:rPr>
          <w:rFonts w:ascii="方正小标宋简体" w:eastAsia="方正小标宋简体" w:hAnsi="方正小标宋简体" w:cs="方正小标宋简体"/>
          <w:kern w:val="2"/>
          <w:sz w:val="36"/>
          <w:szCs w:val="36"/>
          <w:lang w:eastAsia="zh-CN" w:bidi="ar-SA"/>
        </w:rPr>
      </w:pPr>
    </w:p>
    <w:p w:rsidR="000B2585" w:rsidRDefault="000B2585" w:rsidP="000B2585">
      <w:pPr>
        <w:widowControl w:val="0"/>
        <w:spacing w:after="0" w:line="336" w:lineRule="auto"/>
        <w:jc w:val="both"/>
        <w:rPr>
          <w:rFonts w:ascii="方正小标宋简体" w:eastAsia="方正小标宋简体" w:hAnsi="方正小标宋简体" w:cs="方正小标宋简体"/>
          <w:kern w:val="2"/>
          <w:sz w:val="36"/>
          <w:szCs w:val="36"/>
          <w:lang w:eastAsia="zh-CN" w:bidi="ar-SA"/>
        </w:rPr>
      </w:pPr>
    </w:p>
    <w:p w:rsidR="000B2585" w:rsidRDefault="000B2585" w:rsidP="000B2585">
      <w:pPr>
        <w:widowControl w:val="0"/>
        <w:spacing w:after="0" w:line="336" w:lineRule="auto"/>
        <w:jc w:val="both"/>
        <w:rPr>
          <w:rFonts w:ascii="方正小标宋简体" w:eastAsia="方正小标宋简体" w:hAnsi="方正小标宋简体" w:cs="方正小标宋简体"/>
          <w:kern w:val="2"/>
          <w:sz w:val="36"/>
          <w:szCs w:val="36"/>
          <w:lang w:eastAsia="zh-CN" w:bidi="ar-SA"/>
        </w:rPr>
      </w:pPr>
    </w:p>
    <w:p w:rsidR="000B2585" w:rsidRDefault="000B2585" w:rsidP="000B2585">
      <w:pPr>
        <w:widowControl w:val="0"/>
        <w:spacing w:after="0" w:line="336" w:lineRule="auto"/>
        <w:jc w:val="both"/>
        <w:rPr>
          <w:rFonts w:ascii="方正小标宋简体" w:eastAsia="方正小标宋简体" w:hAnsi="方正小标宋简体" w:cs="方正小标宋简体"/>
          <w:kern w:val="2"/>
          <w:sz w:val="36"/>
          <w:szCs w:val="36"/>
          <w:lang w:eastAsia="zh-CN" w:bidi="ar-SA"/>
        </w:rPr>
      </w:pPr>
    </w:p>
    <w:p w:rsidR="000B2585" w:rsidRDefault="000B2585" w:rsidP="000B2585">
      <w:pPr>
        <w:widowControl w:val="0"/>
        <w:spacing w:after="0" w:line="336" w:lineRule="auto"/>
        <w:jc w:val="both"/>
        <w:rPr>
          <w:rFonts w:ascii="方正小标宋简体" w:eastAsia="方正小标宋简体" w:hAnsi="方正小标宋简体" w:cs="方正小标宋简体"/>
          <w:kern w:val="2"/>
          <w:sz w:val="36"/>
          <w:szCs w:val="36"/>
          <w:lang w:eastAsia="zh-CN" w:bidi="ar-SA"/>
        </w:rPr>
      </w:pPr>
    </w:p>
    <w:p w:rsidR="000B2585" w:rsidRDefault="000B2585" w:rsidP="000B2585">
      <w:pPr>
        <w:widowControl w:val="0"/>
        <w:spacing w:after="0" w:line="336" w:lineRule="auto"/>
        <w:jc w:val="both"/>
        <w:rPr>
          <w:rFonts w:ascii="方正小标宋简体" w:eastAsia="方正小标宋简体" w:hAnsi="方正小标宋简体" w:cs="方正小标宋简体"/>
          <w:kern w:val="2"/>
          <w:sz w:val="36"/>
          <w:szCs w:val="36"/>
          <w:lang w:eastAsia="zh-CN" w:bidi="ar-SA"/>
        </w:rPr>
      </w:pPr>
    </w:p>
    <w:p w:rsidR="000B2585" w:rsidRDefault="000B2585" w:rsidP="000B2585">
      <w:pPr>
        <w:widowControl w:val="0"/>
        <w:spacing w:after="0" w:line="336" w:lineRule="auto"/>
        <w:jc w:val="both"/>
        <w:rPr>
          <w:rFonts w:ascii="方正小标宋简体" w:eastAsia="方正小标宋简体" w:hAnsi="方正小标宋简体" w:cs="方正小标宋简体"/>
          <w:kern w:val="2"/>
          <w:sz w:val="36"/>
          <w:szCs w:val="36"/>
          <w:lang w:eastAsia="zh-CN" w:bidi="ar-SA"/>
        </w:rPr>
      </w:pPr>
    </w:p>
    <w:p w:rsidR="000B2585" w:rsidRDefault="000B2585" w:rsidP="000B2585">
      <w:pPr>
        <w:widowControl w:val="0"/>
        <w:spacing w:after="0" w:line="336" w:lineRule="auto"/>
        <w:jc w:val="both"/>
        <w:rPr>
          <w:rFonts w:ascii="方正小标宋简体" w:eastAsia="方正小标宋简体" w:hAnsi="方正小标宋简体" w:cs="方正小标宋简体"/>
          <w:kern w:val="2"/>
          <w:sz w:val="36"/>
          <w:szCs w:val="36"/>
          <w:lang w:eastAsia="zh-CN" w:bidi="ar-SA"/>
        </w:rPr>
      </w:pPr>
    </w:p>
    <w:p w:rsidR="000B2585" w:rsidRDefault="000B2585" w:rsidP="000B2585"/>
    <w:p w:rsidR="000B2585" w:rsidRDefault="000B2585" w:rsidP="000B2585"/>
    <w:p w:rsidR="004F10C4" w:rsidRDefault="004F10C4"/>
    <w:sectPr w:rsidR="004F10C4" w:rsidSect="004F1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2585"/>
    <w:rsid w:val="000B2585"/>
    <w:rsid w:val="004F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85"/>
    <w:pPr>
      <w:spacing w:after="200" w:line="276" w:lineRule="auto"/>
    </w:pPr>
    <w:rPr>
      <w:rFonts w:ascii="Calibri" w:eastAsia="宋体" w:hAnsi="Calibri" w:cs="宋体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503</Words>
  <Characters>2871</Characters>
  <Application>Microsoft Office Word</Application>
  <DocSecurity>0</DocSecurity>
  <Lines>23</Lines>
  <Paragraphs>6</Paragraphs>
  <ScaleCrop>false</ScaleCrop>
  <Company>China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2023-01-05T00:09:00Z</dcterms:created>
  <dcterms:modified xsi:type="dcterms:W3CDTF">2023-01-05T00:09:00Z</dcterms:modified>
</cp:coreProperties>
</file>