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A2" w:rsidRDefault="00125DA2" w:rsidP="00125DA2">
      <w:pPr>
        <w:spacing w:before="156" w:after="156"/>
        <w:jc w:val="left"/>
        <w:rPr>
          <w:rFonts w:ascii="Times New Roman" w:eastAsia="仿宋" w:hAnsi="Times New Roman" w:cs="Times New Roman"/>
          <w:b/>
          <w:bCs/>
          <w:spacing w:val="-11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pacing w:val="-11"/>
          <w:sz w:val="32"/>
          <w:szCs w:val="32"/>
        </w:rPr>
        <w:t>附件</w:t>
      </w:r>
      <w:r>
        <w:rPr>
          <w:rFonts w:ascii="Times New Roman" w:eastAsia="仿宋" w:hAnsi="Times New Roman" w:cs="Times New Roman"/>
          <w:b/>
          <w:bCs/>
          <w:spacing w:val="-11"/>
          <w:sz w:val="32"/>
          <w:szCs w:val="32"/>
        </w:rPr>
        <w:t>7</w:t>
      </w:r>
      <w:r>
        <w:rPr>
          <w:rFonts w:ascii="Times New Roman" w:eastAsia="仿宋" w:hAnsi="Times New Roman" w:cs="Times New Roman"/>
          <w:b/>
          <w:bCs/>
          <w:spacing w:val="-11"/>
          <w:sz w:val="32"/>
          <w:szCs w:val="32"/>
        </w:rPr>
        <w:t>：</w:t>
      </w:r>
    </w:p>
    <w:p w:rsidR="00125DA2" w:rsidRDefault="00125DA2" w:rsidP="00125DA2">
      <w:pPr>
        <w:jc w:val="center"/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</w:pPr>
      <w:r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  <w:t>2019</w:t>
      </w:r>
      <w:r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  <w:t>年陕西省中小学生微剧本活动</w:t>
      </w:r>
    </w:p>
    <w:p w:rsidR="00125DA2" w:rsidRDefault="00125DA2" w:rsidP="00125DA2">
      <w:pPr>
        <w:jc w:val="center"/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</w:pPr>
      <w:r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  <w:t>优秀指导教师名单（</w:t>
      </w:r>
      <w:r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  <w:t>31</w:t>
      </w:r>
      <w:r>
        <w:rPr>
          <w:rFonts w:ascii="Times New Roman" w:eastAsia="仿宋" w:hAnsi="Times New Roman" w:cs="Times New Roman"/>
          <w:b/>
          <w:bCs/>
          <w:spacing w:val="-11"/>
          <w:sz w:val="36"/>
          <w:szCs w:val="36"/>
        </w:rPr>
        <w:t>名）</w:t>
      </w:r>
    </w:p>
    <w:tbl>
      <w:tblPr>
        <w:tblW w:w="927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870"/>
        <w:gridCol w:w="2925"/>
        <w:gridCol w:w="3127"/>
        <w:gridCol w:w="1728"/>
      </w:tblGrid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组别奖次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所在学校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指导老师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小学组</w:t>
            </w:r>
          </w:p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一等奖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《师生情》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安康市白河县中厂镇顺水小学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许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琴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《二胎以后》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宝鸡市凤翔县东关逸夫小学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齐向华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《别饿坏了那匹马》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咸阳市永寿县实验小学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娟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《我的家》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榆林市榆阳区第一小学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张敏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康永莉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《蜗牛也有梦想》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铜川市印台区红土镇中心小学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路宁宁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《向阳花开》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商洛市丹凤县第一小学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李亚玲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《梦》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宝鸡市陇县西大街小学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张陇利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《新编郑人买履》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咸阳市渭城区文汇路小学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李荣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《爱，挽救了一个破碎的家》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宝鸡市凤县凤州镇中心小学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薛光丽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《都挺好》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西安市鄠邑区人民路小学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杨莉娜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初中组</w:t>
            </w:r>
          </w:p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一等奖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《红》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铜川市印台区第五中学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郭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翠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《共享家长》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渭南市合阳县城关中学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楠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《和》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宝鸡市凤翔县城关中学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刘玉梅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《一起去未来看漫天星河灿烂》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安康市汉阴县初级中学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龚主华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《时间银行》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汉中市勉县第三中学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马明玉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《野百合的春天》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榆林市市直属第八中学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张媛媛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《我们都是追梦人》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西安市鄠邑区北关初级中学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伟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《重生》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宝鸡市陇县杜阳中学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白媛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杨刚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高中</w:t>
            </w: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组</w:t>
            </w:r>
          </w:p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一等奖</w:t>
            </w:r>
          </w:p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《弥散》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西安市雁塔区曲江一中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赵扬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张媛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《古韵长安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西安市碑林区交通大学附属中学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艳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《买不来的爱》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商洛市丹凤县丹凤中学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洋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《我有病》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西安市雁塔区曲江一中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岳莎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冯超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《笔》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安康市镇坪县高级中学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汪玉玲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《扫黑除恶》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宝鸡市凤县中学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王宽生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《微光》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宝鸡市陇县中学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保利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《遥望延安！》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延安市宝塔区姚店中学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彭丽红</w:t>
            </w:r>
          </w:p>
        </w:tc>
      </w:tr>
      <w:tr w:rsidR="00125DA2" w:rsidTr="00494278">
        <w:trPr>
          <w:trHeight w:val="340"/>
          <w:tblHeader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A2" w:rsidRDefault="00125DA2" w:rsidP="0049427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《弟子规》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榆林市榆林市第一中学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A2" w:rsidRDefault="00125DA2" w:rsidP="00494278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贺建军</w:t>
            </w:r>
          </w:p>
        </w:tc>
      </w:tr>
    </w:tbl>
    <w:p w:rsidR="00125DA2" w:rsidRDefault="00125DA2" w:rsidP="00125DA2">
      <w:pPr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125DA2" w:rsidRDefault="00125DA2" w:rsidP="00125DA2">
      <w:pPr>
        <w:spacing w:before="156" w:after="156"/>
        <w:jc w:val="center"/>
        <w:rPr>
          <w:rFonts w:ascii="Times New Roman" w:hAnsi="Times New Roman" w:cs="Times New Roman"/>
          <w:b/>
          <w:kern w:val="0"/>
          <w:sz w:val="28"/>
          <w:szCs w:val="28"/>
        </w:rPr>
        <w:sectPr w:rsidR="00125DA2">
          <w:pgSz w:w="11906" w:h="16838"/>
          <w:pgMar w:top="964" w:right="1797" w:bottom="964" w:left="1797" w:header="851" w:footer="992" w:gutter="0"/>
          <w:cols w:space="720"/>
          <w:docGrid w:type="lines" w:linePitch="312"/>
        </w:sectPr>
      </w:pPr>
    </w:p>
    <w:p w:rsidR="0011285F" w:rsidRDefault="0011285F" w:rsidP="00AD43F2">
      <w:pPr>
        <w:spacing w:before="156" w:after="156"/>
      </w:pP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DA2"/>
    <w:rsid w:val="000017DF"/>
    <w:rsid w:val="0011285F"/>
    <w:rsid w:val="00125DA2"/>
    <w:rsid w:val="00AD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A2"/>
    <w:pPr>
      <w:widowControl w:val="0"/>
      <w:spacing w:beforeLines="0" w:afterLines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>User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2019-12-10T10:17:00Z</dcterms:created>
  <dcterms:modified xsi:type="dcterms:W3CDTF">2019-12-10T10:17:00Z</dcterms:modified>
</cp:coreProperties>
</file>