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560" w:lineRule="exact"/>
        <w:jc w:val="center"/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/>
        </w:rPr>
        <w:t>2018年陕西教育系统新媒体周榜（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 w:val="en-US" w:eastAsia="zh-CN"/>
        </w:rPr>
        <w:t>11.18-11.24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/>
        </w:rPr>
        <w:t>）</w:t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/>
        </w:rPr>
        <w:t>来源：陕西省教育新媒体研究院</w:t>
      </w:r>
      <w:bookmarkStart w:id="0" w:name="_GoBack"/>
      <w:bookmarkEnd w:id="0"/>
    </w:p>
    <w:p>
      <w:pPr>
        <w:widowControl/>
        <w:spacing w:line="360" w:lineRule="auto"/>
        <w:ind w:firstLine="482" w:firstLineChars="200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/>
        </w:rPr>
        <w:t>微博部分</w:t>
      </w:r>
    </w:p>
    <w:p>
      <w:pPr>
        <w:widowControl/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pict>
          <v:shape id="图片 11" o:spid="_x0000_s1026" type="#_x0000_t75" style="height:155.75pt;width:365.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11292134262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pict>
          <v:shape id="图片 13" o:spid="_x0000_s1027" type="#_x0000_t75" style="height:425.05pt;width:365.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11292134266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pict>
          <v:shape id="图片 14" o:spid="_x0000_s1028" type="#_x0000_t75" style="height:233.2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11292134268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pict>
          <v:shape id="图片 16" o:spid="_x0000_s1029" type="#_x0000_t75" style="height:226.55pt;width:402.7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11292134269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pict>
          <v:shape id="图片 17" o:spid="_x0000_s1030" type="#_x0000_t75" style="height:218.75pt;width:388.9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112921342610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本周运营亮点：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本周高考报名已经结束，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陕西省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教育部门发布内容多关注各类考试信息；高校文章则相比上周来说更加贴近学生生活，文章标题成为本周亮点。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本周问题汇总：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教育部门方面：区县教育局内容策划欠缺。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高校方面：内容形式较为单一。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  <w:t>近期重点：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突出短视频的建设。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为了能凸显本报告的前后对比性，本期分析依旧选取前20名的教育部门微信公号和前50名高校官微作为分析对象，分析日期为2018年11月18日至2018年11月24日。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一、数据汇总</w:t>
      </w:r>
    </w:p>
    <w:p>
      <w:pPr>
        <w:widowControl/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11" o:spid="_x0000_s1031" type="#_x0000_t75" style="height:335.7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整体数据表现来看，“陕西考试招生”和“韩城教育”依然分列总榜单第一二名。此外，本期分列陕西教育部门微信公众号数据一览3-10名分别是：“宜君教育”“蓝田县教育局”“大荔教育”“西安市教育局公众号”“合阳县教育局”“蒲城微教育”“澄城教育” 和“平利教育”。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在本次观测周期中，排名前20的教育部门官方微信公号发布文章247篇，较上周相比减少45篇；指数方面，仅有“陕西考试招生”突破800。20强总阅读量为39.4万，较上周减少了13万；总点赞数3937次，减少了11970次。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wordWrap/>
        <w:adjustRightInd/>
        <w:snapToGrid/>
        <w:spacing w:line="360" w:lineRule="auto"/>
        <w:ind w:left="0" w:leftChars="0" w:right="0" w:firstLine="48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wordWrap/>
        <w:adjustRightInd/>
        <w:snapToGrid/>
        <w:spacing w:line="360" w:lineRule="auto"/>
        <w:ind w:left="16" w:leftChars="0" w:right="0" w:hanging="16" w:hangingChars="7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pict>
          <v:shape id="图片 12" o:spid="_x0000_s1032" type="#_x0000_t75" style="height:694.5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wordWrap/>
        <w:adjustRightInd/>
        <w:snapToGrid/>
        <w:spacing w:line="360" w:lineRule="auto"/>
        <w:ind w:left="16" w:leftChars="0" w:right="0" w:hanging="16" w:hangingChars="7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高校官方微信方面，“西北农林科技大学”再次领跑总榜单，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“西北工业大学”和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“西安交通大学”分列榜单二三位，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“西安电子科技大学”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紧随其后；排名5-10位的高校公号分别是：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“陕西师范大学”“西安科技大学”“西北大学”“西安航空职业技术学院”“陕西中医药大学”和“西安石油大学”。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高校官微方面，TOP50共发布文章262篇，与上周相比减少11篇，同时总阅读量也减少0.2万，共计65.3万。总点赞数1.6万次，同比减少1000多次，没有公号WCI指数破800。</w:t>
      </w:r>
    </w:p>
    <w:p>
      <w:pPr>
        <w:widowControl/>
        <w:spacing w:line="360" w:lineRule="auto"/>
        <w:ind w:firstLine="48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spacing w:line="360" w:lineRule="auto"/>
        <w:ind w:firstLine="48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【 二、文章分析 】</w:t>
      </w: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13" o:spid="_x0000_s1033" type="#_x0000_t75" style="height:292.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本周高考报名已经结束，“陕西考试招生”以【重要提醒】为标题，让粉丝更好的关注考试成绩的发布，同时多个区县教育局开展身边优秀教师系列报道，也获得不错的阅读量。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idowControl/>
        <w:spacing w:line="360" w:lineRule="auto"/>
        <w:ind w:firstLine="600" w:firstLineChars="25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pict>
          <v:shape id="图片 14" o:spid="_x0000_s1034" type="#_x0000_t75" style="height:233.2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600" w:firstLineChars="25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widowControl/>
        <w:spacing w:line="360" w:lineRule="auto"/>
        <w:ind w:firstLine="600" w:firstLineChars="25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根据微信热文统计，重点词汇“高考”已经逐渐退居二线，“报名”“考试”依然是热点词汇，可看出粉丝对于各类考试报名信息十分关注；值得注意的是“品质”成为本周新的热点词汇，无论对于学校还是教师，品质都非常重要。</w:t>
      </w: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pict>
          <v:shape id="图片 15" o:spid="_x0000_s1035" type="#_x0000_t75" style="height:530.7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本周的高校官微热文中，各校文章标题非常亮眼，如“西安石油大学”以一串数字为题《96 24 94 744 968 32 983》，实则文章内容是在介绍校园内标志性建筑。西安科技大学同样在介绍未来校园的概况，则是以《定了！西安科技大学“两校区、七校园”布局将这样调整》为标题。</w:t>
      </w: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spacing w:line="360" w:lineRule="auto"/>
        <w:ind w:firstLine="480"/>
        <w:jc w:val="left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shd w:val="clear" w:color="auto" w:fill="FFFFFF"/>
          <w:lang w:val="en-US" w:eastAsia="zh-CN" w:bidi="ar-SA"/>
        </w:rPr>
        <w:pict>
          <v:shape id="图片 16" o:spid="_x0000_s1036" type="#_x0000_t75" style="height:233.2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480"/>
        <w:jc w:val="left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根据微信热文统计，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“西安交大”“报告会”“事迹”成为本周高校官方微信的重点词汇；西安交通大学西迁精神这周正在进行全国巡讲，引起了社会各界的重点关注。</w:t>
      </w:r>
    </w:p>
    <w:p>
      <w:pPr>
        <w:widowControl/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【 三、数据解读 】</w:t>
      </w:r>
    </w:p>
    <w:p>
      <w:pPr>
        <w:widowControl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spacing w:line="360" w:lineRule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pict>
          <v:shape id="图片 17" o:spid="_x0000_s1037" type="#_x0000_t75" style="height:233.2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20" o:spid="_x0000_s1038" type="#_x0000_t75" style="height:233.2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加快推进“互联网+政务服务”，深化政府自身改革，更大程度利企便民是政府的目标和任务。教育政务微信作为新兴的移动端服务平台，首先要把握自身定位，其次将平台搭建完善建立逻辑清晰的自定义菜单专栏，用户获取服务都是通过自定义菜单栏目，逻辑清晰的信息框架也方便用户快速获取服务，提升用户体验。同时，也应在内容上加以突破，建立个性化的具有自身特色的菜单栏目，树立品牌意识、创新意识，围绕亮点，突出优势，着力打造具有自身特色的精品服务专栏。</w:t>
      </w: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pict>
          <v:shape id="图片 1" o:spid="_x0000_s1039" type="#_x0000_t75" style="height:233.2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pict>
          <v:shape id="图片 2" o:spid="_x0000_s1040" type="#_x0000_t75" style="height:233.2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482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对于高校官方微信来说，建立专业化运营管理团队至关重要。根据观测发现，由于人力不足，专业化程度不高等，导致高校微信公众号建设水平参差不齐。此时可以充分发挥学校拥有多专业学生的资源，利用学生专业优势，将内容撰写成员和公号推广及运营人员分开，各司其职，共同经营好高校官微。</w:t>
      </w: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217AD2"/>
    <w:rsid w:val="0005717B"/>
    <w:rsid w:val="000B2320"/>
    <w:rsid w:val="001C6CEB"/>
    <w:rsid w:val="001D7166"/>
    <w:rsid w:val="00214CA1"/>
    <w:rsid w:val="00217AD2"/>
    <w:rsid w:val="00225AB6"/>
    <w:rsid w:val="00250D8F"/>
    <w:rsid w:val="00257D7D"/>
    <w:rsid w:val="00295F04"/>
    <w:rsid w:val="002F7B34"/>
    <w:rsid w:val="003578DB"/>
    <w:rsid w:val="00360C90"/>
    <w:rsid w:val="003966F5"/>
    <w:rsid w:val="003E09F7"/>
    <w:rsid w:val="004046E8"/>
    <w:rsid w:val="004867B6"/>
    <w:rsid w:val="004E084F"/>
    <w:rsid w:val="00513E8E"/>
    <w:rsid w:val="005676F9"/>
    <w:rsid w:val="0062587D"/>
    <w:rsid w:val="00651C7B"/>
    <w:rsid w:val="006F223B"/>
    <w:rsid w:val="00714CA5"/>
    <w:rsid w:val="007B662B"/>
    <w:rsid w:val="008233E5"/>
    <w:rsid w:val="009120C0"/>
    <w:rsid w:val="00A864A9"/>
    <w:rsid w:val="00AA3192"/>
    <w:rsid w:val="00B3555C"/>
    <w:rsid w:val="00B7678E"/>
    <w:rsid w:val="00BD28D5"/>
    <w:rsid w:val="00BD2F9D"/>
    <w:rsid w:val="00BE0C51"/>
    <w:rsid w:val="00C03423"/>
    <w:rsid w:val="00C15EC8"/>
    <w:rsid w:val="00C62DE1"/>
    <w:rsid w:val="00C642AF"/>
    <w:rsid w:val="00CF4E79"/>
    <w:rsid w:val="00D006DA"/>
    <w:rsid w:val="00DE3460"/>
    <w:rsid w:val="00E43363"/>
    <w:rsid w:val="00E61400"/>
    <w:rsid w:val="00F10B88"/>
    <w:rsid w:val="00F27D94"/>
    <w:rsid w:val="00F30AFB"/>
    <w:rsid w:val="00FC7C7A"/>
    <w:rsid w:val="014D520F"/>
    <w:rsid w:val="01D135EA"/>
    <w:rsid w:val="028468CB"/>
    <w:rsid w:val="034F602B"/>
    <w:rsid w:val="035C155E"/>
    <w:rsid w:val="036E3806"/>
    <w:rsid w:val="03EC5512"/>
    <w:rsid w:val="04080779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6638F"/>
    <w:rsid w:val="0C843873"/>
    <w:rsid w:val="0CF43B54"/>
    <w:rsid w:val="0CFF76F1"/>
    <w:rsid w:val="0D6C6627"/>
    <w:rsid w:val="0D994317"/>
    <w:rsid w:val="0E4C7B86"/>
    <w:rsid w:val="0E741DDD"/>
    <w:rsid w:val="0E774B51"/>
    <w:rsid w:val="0E793594"/>
    <w:rsid w:val="0E8C2C5D"/>
    <w:rsid w:val="0EC41DB5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F9701E"/>
    <w:rsid w:val="171706CF"/>
    <w:rsid w:val="172631C0"/>
    <w:rsid w:val="17B0376D"/>
    <w:rsid w:val="1883319C"/>
    <w:rsid w:val="1971291A"/>
    <w:rsid w:val="1A821AB3"/>
    <w:rsid w:val="1AA14DE2"/>
    <w:rsid w:val="1B0F19D2"/>
    <w:rsid w:val="1B446FB0"/>
    <w:rsid w:val="1BA92D84"/>
    <w:rsid w:val="1BD24B06"/>
    <w:rsid w:val="1BE7FF64"/>
    <w:rsid w:val="1CE77AB2"/>
    <w:rsid w:val="1D98145F"/>
    <w:rsid w:val="1D9D25B5"/>
    <w:rsid w:val="1E1A1A17"/>
    <w:rsid w:val="1FC25BB3"/>
    <w:rsid w:val="1FD027D3"/>
    <w:rsid w:val="20084D00"/>
    <w:rsid w:val="2028380E"/>
    <w:rsid w:val="2112607F"/>
    <w:rsid w:val="2198292E"/>
    <w:rsid w:val="21C00A41"/>
    <w:rsid w:val="21EA6503"/>
    <w:rsid w:val="21F33A0E"/>
    <w:rsid w:val="21F40CA7"/>
    <w:rsid w:val="225C63E9"/>
    <w:rsid w:val="22913D6E"/>
    <w:rsid w:val="232F04BA"/>
    <w:rsid w:val="237C06EA"/>
    <w:rsid w:val="243B1F00"/>
    <w:rsid w:val="24647C36"/>
    <w:rsid w:val="24FD323D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9FEA949"/>
    <w:rsid w:val="2B086CEA"/>
    <w:rsid w:val="2B7C4399"/>
    <w:rsid w:val="2BF62D75"/>
    <w:rsid w:val="2C330A40"/>
    <w:rsid w:val="2D6E78D8"/>
    <w:rsid w:val="2D8565DA"/>
    <w:rsid w:val="2D8B39D0"/>
    <w:rsid w:val="2E4826CC"/>
    <w:rsid w:val="2EB40394"/>
    <w:rsid w:val="2EFE475C"/>
    <w:rsid w:val="2F8F4CAB"/>
    <w:rsid w:val="2FA9078C"/>
    <w:rsid w:val="2FF83B2D"/>
    <w:rsid w:val="30470E04"/>
    <w:rsid w:val="30D501AD"/>
    <w:rsid w:val="31326522"/>
    <w:rsid w:val="327952B2"/>
    <w:rsid w:val="330D4C5D"/>
    <w:rsid w:val="33193239"/>
    <w:rsid w:val="3324421E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8B1562"/>
    <w:rsid w:val="379A04D4"/>
    <w:rsid w:val="37E14C2D"/>
    <w:rsid w:val="38D66626"/>
    <w:rsid w:val="39FA60B4"/>
    <w:rsid w:val="3AA321D0"/>
    <w:rsid w:val="3AE33642"/>
    <w:rsid w:val="3AE74D4C"/>
    <w:rsid w:val="3B3D7A30"/>
    <w:rsid w:val="3BAD0669"/>
    <w:rsid w:val="3C8A3826"/>
    <w:rsid w:val="3CB5418F"/>
    <w:rsid w:val="3DAC4FB6"/>
    <w:rsid w:val="3DB4351C"/>
    <w:rsid w:val="3DDC1E13"/>
    <w:rsid w:val="3DE6452B"/>
    <w:rsid w:val="3DE65F13"/>
    <w:rsid w:val="3DFD6AD2"/>
    <w:rsid w:val="3E8A4480"/>
    <w:rsid w:val="3F2D7A5C"/>
    <w:rsid w:val="3FBF5268"/>
    <w:rsid w:val="3FCA724D"/>
    <w:rsid w:val="3FD420AD"/>
    <w:rsid w:val="40DA7309"/>
    <w:rsid w:val="410E4010"/>
    <w:rsid w:val="417E6167"/>
    <w:rsid w:val="41D249F1"/>
    <w:rsid w:val="41DE152F"/>
    <w:rsid w:val="4217046F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DC5706"/>
    <w:rsid w:val="47700CB8"/>
    <w:rsid w:val="47797E57"/>
    <w:rsid w:val="47D55BAB"/>
    <w:rsid w:val="48D15518"/>
    <w:rsid w:val="48F779B1"/>
    <w:rsid w:val="4A2E0DCA"/>
    <w:rsid w:val="4A6D6124"/>
    <w:rsid w:val="4C5A342E"/>
    <w:rsid w:val="4CD91B46"/>
    <w:rsid w:val="4D714DC6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926E26"/>
    <w:rsid w:val="55E75450"/>
    <w:rsid w:val="560869F0"/>
    <w:rsid w:val="5772788B"/>
    <w:rsid w:val="57882F8A"/>
    <w:rsid w:val="578C2A93"/>
    <w:rsid w:val="57B57DC2"/>
    <w:rsid w:val="58136ACC"/>
    <w:rsid w:val="58332550"/>
    <w:rsid w:val="589C1E0C"/>
    <w:rsid w:val="595B053E"/>
    <w:rsid w:val="59803ACA"/>
    <w:rsid w:val="5A747E9B"/>
    <w:rsid w:val="5B680521"/>
    <w:rsid w:val="5BDF40A0"/>
    <w:rsid w:val="5C7D13C9"/>
    <w:rsid w:val="5CEA401A"/>
    <w:rsid w:val="5D6A750D"/>
    <w:rsid w:val="5D7369B9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60355130"/>
    <w:rsid w:val="609A25AF"/>
    <w:rsid w:val="60B12983"/>
    <w:rsid w:val="61B602C3"/>
    <w:rsid w:val="61C07D59"/>
    <w:rsid w:val="62205098"/>
    <w:rsid w:val="629477C4"/>
    <w:rsid w:val="629845B9"/>
    <w:rsid w:val="62AF028C"/>
    <w:rsid w:val="62C83A1C"/>
    <w:rsid w:val="62D234FE"/>
    <w:rsid w:val="633910FD"/>
    <w:rsid w:val="63523D8D"/>
    <w:rsid w:val="638B75DF"/>
    <w:rsid w:val="642256E7"/>
    <w:rsid w:val="64D03C46"/>
    <w:rsid w:val="657F5368"/>
    <w:rsid w:val="65D0511F"/>
    <w:rsid w:val="65F5461F"/>
    <w:rsid w:val="66955E4F"/>
    <w:rsid w:val="669D2124"/>
    <w:rsid w:val="67946EDE"/>
    <w:rsid w:val="68602901"/>
    <w:rsid w:val="68900A4C"/>
    <w:rsid w:val="698F5DDA"/>
    <w:rsid w:val="69B801F7"/>
    <w:rsid w:val="69EE3E5D"/>
    <w:rsid w:val="6AC72723"/>
    <w:rsid w:val="6AD45DD8"/>
    <w:rsid w:val="6AE65D55"/>
    <w:rsid w:val="6B8E35D3"/>
    <w:rsid w:val="6BF13571"/>
    <w:rsid w:val="6BFF638E"/>
    <w:rsid w:val="6C183DEA"/>
    <w:rsid w:val="6C265775"/>
    <w:rsid w:val="6C465643"/>
    <w:rsid w:val="6CA15287"/>
    <w:rsid w:val="6CA90696"/>
    <w:rsid w:val="6D373478"/>
    <w:rsid w:val="6D8829A1"/>
    <w:rsid w:val="6DB51066"/>
    <w:rsid w:val="6E1C5CF9"/>
    <w:rsid w:val="6E257502"/>
    <w:rsid w:val="6FDD02F9"/>
    <w:rsid w:val="6FF82EEF"/>
    <w:rsid w:val="703B5284"/>
    <w:rsid w:val="709B707F"/>
    <w:rsid w:val="70FB29EB"/>
    <w:rsid w:val="713643D1"/>
    <w:rsid w:val="71400858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F34664"/>
    <w:rsid w:val="74015AF4"/>
    <w:rsid w:val="747C605C"/>
    <w:rsid w:val="74886466"/>
    <w:rsid w:val="74D75306"/>
    <w:rsid w:val="758F3437"/>
    <w:rsid w:val="75FE9B71"/>
    <w:rsid w:val="764679CD"/>
    <w:rsid w:val="76B776E7"/>
    <w:rsid w:val="76BC3890"/>
    <w:rsid w:val="76CE5AA5"/>
    <w:rsid w:val="77944B9F"/>
    <w:rsid w:val="77D20F82"/>
    <w:rsid w:val="781C2147"/>
    <w:rsid w:val="78B61FD8"/>
    <w:rsid w:val="78FF4D5C"/>
    <w:rsid w:val="79FF02B9"/>
    <w:rsid w:val="7A1229B3"/>
    <w:rsid w:val="7A452DFE"/>
    <w:rsid w:val="7A9B57AD"/>
    <w:rsid w:val="7A9E2474"/>
    <w:rsid w:val="7AB160D6"/>
    <w:rsid w:val="7AE11DF2"/>
    <w:rsid w:val="7AEC3272"/>
    <w:rsid w:val="7B3C1A07"/>
    <w:rsid w:val="7B8612C6"/>
    <w:rsid w:val="7BDC3E4B"/>
    <w:rsid w:val="7BED5D69"/>
    <w:rsid w:val="7C3125A8"/>
    <w:rsid w:val="7C3E7B43"/>
    <w:rsid w:val="7CCC4B07"/>
    <w:rsid w:val="7CFA0DEF"/>
    <w:rsid w:val="7DF35C69"/>
    <w:rsid w:val="7E6305E6"/>
    <w:rsid w:val="7EFD4377"/>
    <w:rsid w:val="7F2F67BA"/>
    <w:rsid w:val="7FA2354F"/>
    <w:rsid w:val="7FAC0396"/>
    <w:rsid w:val="7FF96FCC"/>
    <w:rsid w:val="BBA3D04D"/>
    <w:rsid w:val="BD7AF95E"/>
    <w:rsid w:val="D8F2377F"/>
    <w:rsid w:val="E37FD512"/>
    <w:rsid w:val="EEEF9B5B"/>
    <w:rsid w:val="F6FE7C4C"/>
    <w:rsid w:val="F7F70B0A"/>
    <w:rsid w:val="FB7EE586"/>
    <w:rsid w:val="FBFD599F"/>
    <w:rsid w:val="FF7C60C3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5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Strong"/>
    <w:qFormat/>
    <w:uiPriority w:val="0"/>
    <w:rPr>
      <w:b/>
    </w:rPr>
  </w:style>
  <w:style w:type="character" w:customStyle="1" w:styleId="9">
    <w:name w:val="页眉 字符"/>
    <w:basedOn w:val="6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6" Type="http://schemas.openxmlformats.org/officeDocument/2006/relationships/customXml" Target="../customXml/item1.xml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tyles" Target="style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227</Words>
  <Characters>1295</Characters>
  <Lines>10</Lines>
  <Paragraphs>3</Paragraphs>
  <ScaleCrop>false</ScaleCrop>
  <LinksUpToDate>false</LinksUpToDate>
  <CharactersWithSpaces>0</CharactersWithSpaces>
  <Application>WPS Office 专业版_9.1.0.4833_{F1E327BC-269C-435d-A152-05C5408002CA}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2018-11-17T09:31:00Z</dcterms:created>
  <dc:creator>Administrator</dc:creator>
  <cp:lastModifiedBy>Q</cp:lastModifiedBy>
  <dcterms:modified xsi:type="dcterms:W3CDTF">2018-12-01T07:41:47Z</dcterms:modified>
  <dc:title>本周运营亮点：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2052-9.1.0.4833</vt:lpwstr>
  </property>
  <property fmtid="{D5CDD505-2E9C-101B-9397-08002B2CF9AE}" pid="3" name="KSORubyTemplateID">
    <vt:lpwstr>6</vt:lpwstr>
  </property>
</Properties>
</file>